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EA8E1" w14:textId="77777777" w:rsidR="00AE6B14" w:rsidRPr="005F6A06" w:rsidRDefault="00AE6B14" w:rsidP="00AE6B14">
      <w:pPr>
        <w:pStyle w:val="StyleFirstline024"/>
        <w:ind w:firstLine="0"/>
        <w:jc w:val="center"/>
        <w:rPr>
          <w:b/>
        </w:rPr>
      </w:pPr>
      <w:r w:rsidRPr="005F6A06">
        <w:rPr>
          <w:b/>
        </w:rPr>
        <w:t xml:space="preserve">Atmospheric </w:t>
      </w:r>
      <w:r>
        <w:rPr>
          <w:b/>
        </w:rPr>
        <w:t xml:space="preserve">and Environmental </w:t>
      </w:r>
      <w:r w:rsidRPr="005F6A06">
        <w:rPr>
          <w:b/>
        </w:rPr>
        <w:t>Sciences St</w:t>
      </w:r>
      <w:r>
        <w:rPr>
          <w:b/>
        </w:rPr>
        <w:t>udent Learning Outcomes Annual R</w:t>
      </w:r>
      <w:r w:rsidRPr="005F6A06">
        <w:rPr>
          <w:b/>
        </w:rPr>
        <w:t>eport</w:t>
      </w:r>
    </w:p>
    <w:p w14:paraId="4F11819A" w14:textId="77777777" w:rsidR="00AE6B14" w:rsidRPr="005F6A06" w:rsidRDefault="00AE6B14" w:rsidP="00AE6B14">
      <w:pPr>
        <w:pStyle w:val="StyleFirstline024"/>
        <w:ind w:firstLine="0"/>
        <w:jc w:val="center"/>
        <w:rPr>
          <w:b/>
        </w:rPr>
      </w:pPr>
      <w:r>
        <w:rPr>
          <w:b/>
        </w:rPr>
        <w:t>2014-15</w:t>
      </w:r>
    </w:p>
    <w:p w14:paraId="6DA5BDD2" w14:textId="77777777" w:rsidR="00AE6B14" w:rsidRDefault="00AE6B14" w:rsidP="00AE6B14">
      <w:pPr>
        <w:pStyle w:val="StyleFirstline024"/>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2428"/>
        <w:gridCol w:w="2441"/>
        <w:gridCol w:w="2436"/>
        <w:gridCol w:w="2611"/>
      </w:tblGrid>
      <w:tr w:rsidR="00AE6B14" w14:paraId="627A9AD9" w14:textId="77777777" w:rsidTr="00041149">
        <w:tc>
          <w:tcPr>
            <w:tcW w:w="5000" w:type="pct"/>
            <w:gridSpan w:val="5"/>
          </w:tcPr>
          <w:p w14:paraId="0A700911" w14:textId="77777777" w:rsidR="00AE6B14" w:rsidRDefault="00AE6B14" w:rsidP="00041149">
            <w:pPr>
              <w:pStyle w:val="Tablecentered"/>
            </w:pPr>
          </w:p>
          <w:p w14:paraId="07189AAF" w14:textId="77777777" w:rsidR="00AE6B14" w:rsidRPr="009F4FA7" w:rsidRDefault="00AE6B14" w:rsidP="00041149">
            <w:pPr>
              <w:pStyle w:val="Tablecentered"/>
              <w:rPr>
                <w:b/>
              </w:rPr>
            </w:pPr>
            <w:r w:rsidRPr="009F4FA7">
              <w:rPr>
                <w:b/>
              </w:rPr>
              <w:t xml:space="preserve"> Assessment Matrix for </w:t>
            </w:r>
            <w:r>
              <w:rPr>
                <w:b/>
                <w:sz w:val="32"/>
              </w:rPr>
              <w:t>Atmospheric Science</w:t>
            </w:r>
            <w:r w:rsidRPr="009F4FA7">
              <w:rPr>
                <w:b/>
                <w:sz w:val="32"/>
              </w:rPr>
              <w:t xml:space="preserve"> B.S.</w:t>
            </w:r>
          </w:p>
          <w:p w14:paraId="55F2E651" w14:textId="77777777" w:rsidR="00AE6B14" w:rsidRPr="00DA271E" w:rsidRDefault="00AE6B14" w:rsidP="00041149"/>
        </w:tc>
      </w:tr>
      <w:tr w:rsidR="00AE6B14" w14:paraId="46632F7F" w14:textId="77777777" w:rsidTr="00041149">
        <w:tc>
          <w:tcPr>
            <w:tcW w:w="1206" w:type="pct"/>
            <w:vMerge w:val="restart"/>
          </w:tcPr>
          <w:p w14:paraId="1493667A" w14:textId="77777777" w:rsidR="00AE6B14" w:rsidRDefault="00AE6B14" w:rsidP="00041149">
            <w:pPr>
              <w:pStyle w:val="StyleFirstline024"/>
              <w:ind w:firstLine="0"/>
            </w:pPr>
          </w:p>
        </w:tc>
        <w:tc>
          <w:tcPr>
            <w:tcW w:w="3794" w:type="pct"/>
            <w:gridSpan w:val="4"/>
          </w:tcPr>
          <w:p w14:paraId="75CF2285" w14:textId="77777777" w:rsidR="00AE6B14" w:rsidRDefault="00AE6B14" w:rsidP="00041149">
            <w:pPr>
              <w:pStyle w:val="Tablecentered"/>
            </w:pPr>
          </w:p>
          <w:p w14:paraId="266C3E1B" w14:textId="77777777" w:rsidR="00AE6B14" w:rsidRPr="009F4FA7" w:rsidRDefault="00AE6B14" w:rsidP="00041149">
            <w:pPr>
              <w:pStyle w:val="Tablecentered"/>
              <w:rPr>
                <w:b/>
              </w:rPr>
            </w:pPr>
            <w:r w:rsidRPr="009F4FA7">
              <w:rPr>
                <w:b/>
              </w:rPr>
              <w:t>Assessment Component</w:t>
            </w:r>
          </w:p>
          <w:p w14:paraId="219759F7" w14:textId="77777777" w:rsidR="00AE6B14" w:rsidRPr="008A4C76" w:rsidRDefault="00AE6B14" w:rsidP="00041149"/>
        </w:tc>
      </w:tr>
      <w:tr w:rsidR="00AE6B14" w14:paraId="3C26D7C4" w14:textId="77777777" w:rsidTr="00041149">
        <w:tc>
          <w:tcPr>
            <w:tcW w:w="1206" w:type="pct"/>
            <w:vMerge/>
          </w:tcPr>
          <w:p w14:paraId="66220203" w14:textId="77777777" w:rsidR="00AE6B14" w:rsidRDefault="00AE6B14" w:rsidP="00041149">
            <w:pPr>
              <w:pStyle w:val="StyleFirstline024"/>
              <w:ind w:firstLine="0"/>
            </w:pPr>
          </w:p>
        </w:tc>
        <w:tc>
          <w:tcPr>
            <w:tcW w:w="1863" w:type="pct"/>
            <w:gridSpan w:val="2"/>
          </w:tcPr>
          <w:p w14:paraId="41B415FD" w14:textId="77777777" w:rsidR="00AE6B14" w:rsidRPr="009F4FA7" w:rsidRDefault="00AE6B14" w:rsidP="00041149">
            <w:pPr>
              <w:pStyle w:val="Tablecentered"/>
              <w:rPr>
                <w:i/>
              </w:rPr>
            </w:pPr>
            <w:r w:rsidRPr="009F4FA7">
              <w:rPr>
                <w:i/>
              </w:rPr>
              <w:t>Direct</w:t>
            </w:r>
          </w:p>
        </w:tc>
        <w:tc>
          <w:tcPr>
            <w:tcW w:w="1931" w:type="pct"/>
            <w:gridSpan w:val="2"/>
          </w:tcPr>
          <w:p w14:paraId="34BC7024" w14:textId="77777777" w:rsidR="00AE6B14" w:rsidRPr="009F4FA7" w:rsidRDefault="00AE6B14" w:rsidP="00041149">
            <w:pPr>
              <w:pStyle w:val="Tablecentered"/>
              <w:rPr>
                <w:i/>
              </w:rPr>
            </w:pPr>
            <w:r w:rsidRPr="009F4FA7">
              <w:rPr>
                <w:i/>
              </w:rPr>
              <w:t>Indirect</w:t>
            </w:r>
          </w:p>
        </w:tc>
      </w:tr>
      <w:tr w:rsidR="00AE6B14" w14:paraId="1BA91E88" w14:textId="77777777" w:rsidTr="00041149">
        <w:tc>
          <w:tcPr>
            <w:tcW w:w="1206" w:type="pct"/>
          </w:tcPr>
          <w:p w14:paraId="39304701" w14:textId="77777777" w:rsidR="00AE6B14" w:rsidRDefault="00AE6B14" w:rsidP="00041149">
            <w:pPr>
              <w:pStyle w:val="StyleFirstline024"/>
              <w:ind w:firstLine="0"/>
            </w:pPr>
          </w:p>
          <w:p w14:paraId="0C20D22D" w14:textId="77777777" w:rsidR="00AE6B14" w:rsidRDefault="00AE6B14" w:rsidP="00041149">
            <w:pPr>
              <w:pStyle w:val="StyleFirstline024"/>
              <w:ind w:firstLine="0"/>
            </w:pPr>
          </w:p>
          <w:p w14:paraId="622BAF89" w14:textId="77777777" w:rsidR="00AE6B14" w:rsidRDefault="00AE6B14" w:rsidP="00041149">
            <w:pPr>
              <w:pStyle w:val="StyleFirstline024"/>
              <w:ind w:firstLine="0"/>
            </w:pPr>
          </w:p>
          <w:p w14:paraId="40F9F489" w14:textId="77777777" w:rsidR="00AE6B14" w:rsidRDefault="00AE6B14" w:rsidP="00041149">
            <w:pPr>
              <w:pStyle w:val="StyleFirstline024"/>
              <w:ind w:firstLine="0"/>
            </w:pPr>
          </w:p>
          <w:p w14:paraId="5026F679" w14:textId="77777777" w:rsidR="00AE6B14" w:rsidRDefault="00AE6B14" w:rsidP="00041149">
            <w:pPr>
              <w:pStyle w:val="StyleFirstline024"/>
              <w:ind w:firstLine="0"/>
            </w:pPr>
          </w:p>
          <w:p w14:paraId="01CA5D79" w14:textId="77777777" w:rsidR="00AE6B14" w:rsidRDefault="00AE6B14" w:rsidP="00041149">
            <w:pPr>
              <w:pStyle w:val="Tablecentered"/>
            </w:pPr>
          </w:p>
          <w:p w14:paraId="4B709272" w14:textId="77777777" w:rsidR="00AE6B14" w:rsidRPr="009F4FA7" w:rsidRDefault="00AE6B14" w:rsidP="00041149">
            <w:pPr>
              <w:pStyle w:val="Tablecentered"/>
              <w:jc w:val="both"/>
              <w:rPr>
                <w:b/>
              </w:rPr>
            </w:pPr>
            <w:r w:rsidRPr="009F4FA7">
              <w:rPr>
                <w:b/>
              </w:rPr>
              <w:t>Learning</w:t>
            </w:r>
          </w:p>
          <w:p w14:paraId="38AEEEB1" w14:textId="77777777" w:rsidR="00AE6B14" w:rsidRDefault="00AE6B14" w:rsidP="00041149">
            <w:pPr>
              <w:pStyle w:val="Tablecentered"/>
              <w:jc w:val="both"/>
            </w:pPr>
            <w:r w:rsidRPr="009F4FA7">
              <w:rPr>
                <w:b/>
              </w:rPr>
              <w:t>Outcome</w:t>
            </w:r>
          </w:p>
        </w:tc>
        <w:tc>
          <w:tcPr>
            <w:tcW w:w="929" w:type="pct"/>
          </w:tcPr>
          <w:p w14:paraId="2A07CD86" w14:textId="77777777" w:rsidR="00AE6B14" w:rsidRPr="00402D61" w:rsidRDefault="00AE6B14" w:rsidP="00041149">
            <w:pPr>
              <w:pStyle w:val="Tablecentered"/>
              <w:rPr>
                <w:b/>
                <w:i/>
              </w:rPr>
            </w:pPr>
            <w:r w:rsidRPr="00402D61">
              <w:rPr>
                <w:b/>
                <w:i/>
              </w:rPr>
              <w:t>Weather Forecasting</w:t>
            </w:r>
          </w:p>
          <w:p w14:paraId="086463A0" w14:textId="77777777" w:rsidR="00AE6B14" w:rsidRPr="00402D61" w:rsidRDefault="00AE6B14" w:rsidP="00041149">
            <w:pPr>
              <w:pStyle w:val="Tablecentered"/>
              <w:rPr>
                <w:b/>
                <w:i/>
              </w:rPr>
            </w:pPr>
            <w:r w:rsidRPr="00402D61">
              <w:rPr>
                <w:b/>
                <w:i/>
              </w:rPr>
              <w:t>Contest</w:t>
            </w:r>
          </w:p>
          <w:p w14:paraId="0E4EB1B7" w14:textId="77777777" w:rsidR="00AE6B14" w:rsidRPr="00512C87" w:rsidRDefault="00AE6B14" w:rsidP="00041149"/>
          <w:p w14:paraId="7C0482FB" w14:textId="77777777" w:rsidR="00AE6B14" w:rsidRPr="00512C87" w:rsidRDefault="00AE6B14" w:rsidP="00041149">
            <w:r w:rsidRPr="00512C87">
              <w:rPr>
                <w:sz w:val="22"/>
                <w:szCs w:val="22"/>
              </w:rPr>
              <w:t xml:space="preserve">Practice cycle: Each </w:t>
            </w:r>
            <w:r>
              <w:rPr>
                <w:sz w:val="22"/>
                <w:szCs w:val="22"/>
              </w:rPr>
              <w:t>semester; local contest</w:t>
            </w:r>
            <w:r w:rsidRPr="00512C87">
              <w:rPr>
                <w:sz w:val="22"/>
                <w:szCs w:val="22"/>
              </w:rPr>
              <w:t>.</w:t>
            </w:r>
          </w:p>
          <w:p w14:paraId="5421DEA7" w14:textId="77777777" w:rsidR="00AE6B14" w:rsidRPr="00512C87" w:rsidRDefault="00AE6B14" w:rsidP="00041149"/>
          <w:p w14:paraId="32679618" w14:textId="77777777" w:rsidR="00AE6B14" w:rsidRPr="00512C87" w:rsidRDefault="00AE6B14" w:rsidP="00041149">
            <w:r>
              <w:rPr>
                <w:sz w:val="22"/>
                <w:szCs w:val="22"/>
              </w:rPr>
              <w:t>Review cycle: Yearly</w:t>
            </w:r>
            <w:r w:rsidRPr="00512C87">
              <w:rPr>
                <w:sz w:val="22"/>
                <w:szCs w:val="22"/>
              </w:rPr>
              <w:t>.</w:t>
            </w:r>
          </w:p>
        </w:tc>
        <w:tc>
          <w:tcPr>
            <w:tcW w:w="934" w:type="pct"/>
          </w:tcPr>
          <w:p w14:paraId="4AF5E000" w14:textId="77777777" w:rsidR="00AE6B14" w:rsidRPr="00402D61" w:rsidRDefault="00AE6B14" w:rsidP="00041149">
            <w:pPr>
              <w:pStyle w:val="Tablecentered"/>
              <w:rPr>
                <w:b/>
                <w:i/>
              </w:rPr>
            </w:pPr>
            <w:r w:rsidRPr="00402D61">
              <w:rPr>
                <w:b/>
                <w:i/>
              </w:rPr>
              <w:t>Embedded</w:t>
            </w:r>
          </w:p>
          <w:p w14:paraId="559F2C33" w14:textId="77777777" w:rsidR="00AE6B14" w:rsidRPr="00402D61" w:rsidRDefault="00AE6B14" w:rsidP="00041149">
            <w:pPr>
              <w:pStyle w:val="Tablecentered"/>
              <w:rPr>
                <w:b/>
                <w:i/>
              </w:rPr>
            </w:pPr>
            <w:r w:rsidRPr="00402D61">
              <w:rPr>
                <w:b/>
                <w:i/>
              </w:rPr>
              <w:t>Questions/ Assignments</w:t>
            </w:r>
          </w:p>
          <w:p w14:paraId="566F9650" w14:textId="77777777" w:rsidR="00AE6B14" w:rsidRPr="00512C87" w:rsidRDefault="00AE6B14" w:rsidP="00041149">
            <w:pPr>
              <w:pStyle w:val="BodyText"/>
              <w:rPr>
                <w:szCs w:val="22"/>
              </w:rPr>
            </w:pPr>
          </w:p>
          <w:p w14:paraId="11E66996" w14:textId="77777777" w:rsidR="00AE6B14" w:rsidRPr="00512C87" w:rsidRDefault="00AE6B14" w:rsidP="00041149">
            <w:pPr>
              <w:pStyle w:val="BodyText"/>
              <w:rPr>
                <w:szCs w:val="22"/>
              </w:rPr>
            </w:pPr>
            <w:r w:rsidRPr="00512C87">
              <w:rPr>
                <w:sz w:val="22"/>
                <w:szCs w:val="22"/>
              </w:rPr>
              <w:t>Pr</w:t>
            </w:r>
            <w:r>
              <w:rPr>
                <w:sz w:val="22"/>
                <w:szCs w:val="22"/>
              </w:rPr>
              <w:t>actice cycle: Biennial; start ’08–</w:t>
            </w:r>
            <w:r w:rsidRPr="00512C87">
              <w:rPr>
                <w:sz w:val="22"/>
                <w:szCs w:val="22"/>
              </w:rPr>
              <w:t>’09.</w:t>
            </w:r>
          </w:p>
          <w:p w14:paraId="4F6D4FE5" w14:textId="77777777" w:rsidR="00AE6B14" w:rsidRPr="00512C87" w:rsidRDefault="00AE6B14" w:rsidP="00041149">
            <w:pPr>
              <w:pStyle w:val="BodyText"/>
              <w:rPr>
                <w:szCs w:val="22"/>
              </w:rPr>
            </w:pPr>
          </w:p>
          <w:p w14:paraId="2F9EEB12" w14:textId="77777777" w:rsidR="00AE6B14" w:rsidRPr="00512C87" w:rsidRDefault="00AE6B14" w:rsidP="00041149">
            <w:pPr>
              <w:pStyle w:val="BodyText"/>
              <w:rPr>
                <w:szCs w:val="22"/>
              </w:rPr>
            </w:pPr>
            <w:r>
              <w:rPr>
                <w:sz w:val="22"/>
                <w:szCs w:val="22"/>
              </w:rPr>
              <w:t>Review cycle: Yearly</w:t>
            </w:r>
            <w:r w:rsidRPr="00512C87">
              <w:rPr>
                <w:sz w:val="22"/>
                <w:szCs w:val="22"/>
              </w:rPr>
              <w:t>.</w:t>
            </w:r>
          </w:p>
        </w:tc>
        <w:tc>
          <w:tcPr>
            <w:tcW w:w="932" w:type="pct"/>
          </w:tcPr>
          <w:p w14:paraId="7EACD412" w14:textId="77777777" w:rsidR="00AE6B14" w:rsidRPr="00402D61" w:rsidRDefault="00AE6B14" w:rsidP="00041149">
            <w:pPr>
              <w:pStyle w:val="Tablecentered"/>
              <w:rPr>
                <w:b/>
                <w:i/>
              </w:rPr>
            </w:pPr>
            <w:r>
              <w:rPr>
                <w:b/>
                <w:i/>
              </w:rPr>
              <w:t>Employment Record</w:t>
            </w:r>
          </w:p>
          <w:p w14:paraId="4750C221" w14:textId="77777777" w:rsidR="00AE6B14" w:rsidRPr="00512C87" w:rsidRDefault="00AE6B14" w:rsidP="00041149"/>
          <w:p w14:paraId="0034551E" w14:textId="77777777" w:rsidR="00AE6B14" w:rsidRPr="00512C87" w:rsidRDefault="00AE6B14" w:rsidP="00041149">
            <w:r w:rsidRPr="00512C87">
              <w:rPr>
                <w:sz w:val="22"/>
                <w:szCs w:val="22"/>
              </w:rPr>
              <w:t>Practice cycle: Yearly; first a</w:t>
            </w:r>
            <w:r>
              <w:rPr>
                <w:sz w:val="22"/>
                <w:szCs w:val="22"/>
              </w:rPr>
              <w:t>dministration of survey Spring ’</w:t>
            </w:r>
            <w:r w:rsidRPr="00512C87">
              <w:rPr>
                <w:sz w:val="22"/>
                <w:szCs w:val="22"/>
              </w:rPr>
              <w:t>09.</w:t>
            </w:r>
          </w:p>
          <w:p w14:paraId="72B20D4D" w14:textId="77777777" w:rsidR="00AE6B14" w:rsidRPr="00512C87" w:rsidRDefault="00AE6B14" w:rsidP="00041149"/>
          <w:p w14:paraId="33B54606" w14:textId="77777777" w:rsidR="00AE6B14" w:rsidRPr="00512C87" w:rsidRDefault="00AE6B14" w:rsidP="00041149">
            <w:r w:rsidRPr="00512C87">
              <w:rPr>
                <w:sz w:val="22"/>
                <w:szCs w:val="22"/>
              </w:rPr>
              <w:t xml:space="preserve">Review </w:t>
            </w:r>
            <w:r>
              <w:rPr>
                <w:sz w:val="22"/>
                <w:szCs w:val="22"/>
              </w:rPr>
              <w:t>cycle: Y</w:t>
            </w:r>
            <w:r w:rsidRPr="00512C87">
              <w:rPr>
                <w:sz w:val="22"/>
                <w:szCs w:val="22"/>
              </w:rPr>
              <w:t>early.</w:t>
            </w:r>
          </w:p>
        </w:tc>
        <w:tc>
          <w:tcPr>
            <w:tcW w:w="999" w:type="pct"/>
          </w:tcPr>
          <w:p w14:paraId="4C4C3091" w14:textId="77777777" w:rsidR="00AE6B14" w:rsidRPr="00402D61" w:rsidRDefault="00AE6B14" w:rsidP="00041149">
            <w:pPr>
              <w:pStyle w:val="Tablecentered"/>
              <w:rPr>
                <w:b/>
                <w:i/>
              </w:rPr>
            </w:pPr>
            <w:r w:rsidRPr="00402D61">
              <w:rPr>
                <w:b/>
                <w:i/>
              </w:rPr>
              <w:t>Focus Group</w:t>
            </w:r>
          </w:p>
          <w:p w14:paraId="21F00318" w14:textId="77777777" w:rsidR="00AE6B14" w:rsidRPr="00512C87" w:rsidRDefault="00AE6B14" w:rsidP="00041149"/>
          <w:p w14:paraId="0FB37016" w14:textId="77777777" w:rsidR="00AE6B14" w:rsidRPr="00512C87" w:rsidRDefault="00AE6B14" w:rsidP="00041149">
            <w:r w:rsidRPr="00512C87">
              <w:rPr>
                <w:sz w:val="22"/>
                <w:szCs w:val="22"/>
              </w:rPr>
              <w:t xml:space="preserve">Practice </w:t>
            </w:r>
            <w:r>
              <w:rPr>
                <w:sz w:val="22"/>
                <w:szCs w:val="22"/>
              </w:rPr>
              <w:t>cycle: Yearly; first in Spring ’</w:t>
            </w:r>
            <w:r w:rsidRPr="00512C87">
              <w:rPr>
                <w:sz w:val="22"/>
                <w:szCs w:val="22"/>
              </w:rPr>
              <w:t>09.</w:t>
            </w:r>
          </w:p>
          <w:p w14:paraId="71DFB097" w14:textId="77777777" w:rsidR="00AE6B14" w:rsidRPr="00512C87" w:rsidRDefault="00AE6B14" w:rsidP="00041149"/>
          <w:p w14:paraId="2D867E54" w14:textId="77777777" w:rsidR="00AE6B14" w:rsidRPr="00512C87" w:rsidRDefault="00AE6B14" w:rsidP="00041149">
            <w:r>
              <w:rPr>
                <w:sz w:val="22"/>
                <w:szCs w:val="22"/>
              </w:rPr>
              <w:t>Review cycle: Y</w:t>
            </w:r>
            <w:r w:rsidRPr="00512C87">
              <w:rPr>
                <w:sz w:val="22"/>
                <w:szCs w:val="22"/>
              </w:rPr>
              <w:t>early.</w:t>
            </w:r>
          </w:p>
        </w:tc>
      </w:tr>
      <w:tr w:rsidR="00AE6B14" w14:paraId="543EE017" w14:textId="77777777" w:rsidTr="00041149">
        <w:tc>
          <w:tcPr>
            <w:tcW w:w="5000" w:type="pct"/>
            <w:gridSpan w:val="5"/>
          </w:tcPr>
          <w:p w14:paraId="4204FBDB" w14:textId="77777777" w:rsidR="00AE6B14" w:rsidRDefault="00AE6B14" w:rsidP="00041149">
            <w:pPr>
              <w:pStyle w:val="Tablecentered"/>
              <w:jc w:val="both"/>
            </w:pPr>
          </w:p>
        </w:tc>
      </w:tr>
      <w:tr w:rsidR="00AE6B14" w14:paraId="15D105CE" w14:textId="77777777" w:rsidTr="00041149">
        <w:tc>
          <w:tcPr>
            <w:tcW w:w="1206" w:type="pct"/>
          </w:tcPr>
          <w:p w14:paraId="0B27C2E7" w14:textId="77777777" w:rsidR="00AE6B14" w:rsidRPr="00512C87" w:rsidRDefault="00AE6B14" w:rsidP="00041149"/>
          <w:p w14:paraId="0F6CC4A7" w14:textId="77777777" w:rsidR="00AE6B14" w:rsidRPr="00512C87" w:rsidRDefault="00AE6B14" w:rsidP="00041149">
            <w:r w:rsidRPr="00512C87">
              <w:rPr>
                <w:sz w:val="22"/>
                <w:szCs w:val="22"/>
              </w:rPr>
              <w:t>1) Effectively communicate with colleagues or others via clear and efficient writing or presentation technique</w:t>
            </w:r>
          </w:p>
        </w:tc>
        <w:tc>
          <w:tcPr>
            <w:tcW w:w="929" w:type="pct"/>
          </w:tcPr>
          <w:p w14:paraId="5AC0FF00" w14:textId="77777777" w:rsidR="00AE6B14" w:rsidRPr="00512C87" w:rsidRDefault="00AE6B14" w:rsidP="00041149">
            <w:pPr>
              <w:pStyle w:val="Tablecentered"/>
            </w:pPr>
          </w:p>
          <w:p w14:paraId="39039604" w14:textId="77777777" w:rsidR="00AE6B14" w:rsidRPr="00512C87" w:rsidRDefault="00AE6B14" w:rsidP="00041149">
            <w:pPr>
              <w:pStyle w:val="Tablecentered"/>
            </w:pPr>
            <w:r w:rsidRPr="00512C87">
              <w:rPr>
                <w:sz w:val="22"/>
                <w:szCs w:val="22"/>
              </w:rPr>
              <w:t>—</w:t>
            </w:r>
          </w:p>
        </w:tc>
        <w:tc>
          <w:tcPr>
            <w:tcW w:w="934" w:type="pct"/>
          </w:tcPr>
          <w:p w14:paraId="599EEA53" w14:textId="77777777" w:rsidR="00AE6B14" w:rsidRPr="00512C87" w:rsidRDefault="00AE6B14" w:rsidP="00041149">
            <w:pPr>
              <w:pStyle w:val="BodyText"/>
              <w:rPr>
                <w:szCs w:val="22"/>
              </w:rPr>
            </w:pPr>
          </w:p>
          <w:p w14:paraId="409047F2" w14:textId="77777777" w:rsidR="00AE6B14" w:rsidRPr="00512C87" w:rsidRDefault="00AE6B14" w:rsidP="00041149">
            <w:pPr>
              <w:pStyle w:val="Tablecentered"/>
              <w:rPr>
                <w:b/>
                <w:i/>
              </w:rPr>
            </w:pPr>
            <w:r w:rsidRPr="00512C87">
              <w:rPr>
                <w:b/>
                <w:i/>
                <w:sz w:val="22"/>
                <w:szCs w:val="22"/>
              </w:rPr>
              <w:t xml:space="preserve">ATM </w:t>
            </w:r>
            <w:r>
              <w:rPr>
                <w:b/>
                <w:i/>
                <w:sz w:val="22"/>
                <w:szCs w:val="22"/>
              </w:rPr>
              <w:t>425</w:t>
            </w:r>
          </w:p>
          <w:p w14:paraId="7A24E7ED" w14:textId="77777777" w:rsidR="00AE6B14" w:rsidRPr="00512C87" w:rsidRDefault="00AE6B14" w:rsidP="00041149">
            <w:pPr>
              <w:jc w:val="center"/>
            </w:pPr>
            <w:r w:rsidRPr="00512C87">
              <w:rPr>
                <w:sz w:val="22"/>
                <w:szCs w:val="22"/>
              </w:rPr>
              <w:t>(</w:t>
            </w:r>
            <w:r>
              <w:rPr>
                <w:sz w:val="22"/>
                <w:szCs w:val="22"/>
              </w:rPr>
              <w:t xml:space="preserve">Research Pres. For Oral </w:t>
            </w:r>
            <w:r w:rsidRPr="00512C87">
              <w:rPr>
                <w:sz w:val="22"/>
                <w:szCs w:val="22"/>
              </w:rPr>
              <w:t>Discourse Requirement)</w:t>
            </w:r>
          </w:p>
        </w:tc>
        <w:tc>
          <w:tcPr>
            <w:tcW w:w="932" w:type="pct"/>
          </w:tcPr>
          <w:p w14:paraId="74E26734" w14:textId="77777777" w:rsidR="00AE6B14" w:rsidRDefault="00AE6B14" w:rsidP="00041149">
            <w:pPr>
              <w:pStyle w:val="BodyText"/>
            </w:pPr>
          </w:p>
          <w:p w14:paraId="2C9E3CB0" w14:textId="77777777" w:rsidR="00AE6B14" w:rsidRPr="00591406" w:rsidRDefault="00AE6B14" w:rsidP="00041149">
            <w:pPr>
              <w:pStyle w:val="Tablecentered"/>
            </w:pPr>
            <w:r>
              <w:t>☻</w:t>
            </w:r>
          </w:p>
        </w:tc>
        <w:tc>
          <w:tcPr>
            <w:tcW w:w="999" w:type="pct"/>
          </w:tcPr>
          <w:p w14:paraId="4D8AFD16" w14:textId="77777777" w:rsidR="00AE6B14" w:rsidRDefault="00AE6B14" w:rsidP="00041149">
            <w:pPr>
              <w:pStyle w:val="Tablecentered"/>
              <w:jc w:val="both"/>
            </w:pPr>
          </w:p>
          <w:p w14:paraId="681C03F7" w14:textId="77777777" w:rsidR="00AE6B14" w:rsidRPr="00CB56CD" w:rsidRDefault="00AE6B14" w:rsidP="00041149">
            <w:pPr>
              <w:pStyle w:val="Tablecentered"/>
            </w:pPr>
            <w:r>
              <w:t>☻</w:t>
            </w:r>
          </w:p>
        </w:tc>
      </w:tr>
      <w:tr w:rsidR="00AE6B14" w14:paraId="0ECDB490" w14:textId="77777777" w:rsidTr="00041149">
        <w:tc>
          <w:tcPr>
            <w:tcW w:w="1206" w:type="pct"/>
          </w:tcPr>
          <w:p w14:paraId="0ED878F8" w14:textId="77777777" w:rsidR="00AE6B14" w:rsidRPr="00512C87" w:rsidRDefault="00AE6B14" w:rsidP="00041149"/>
          <w:p w14:paraId="21A5805D" w14:textId="77777777" w:rsidR="00AE6B14" w:rsidRPr="00512C87" w:rsidRDefault="00AE6B14" w:rsidP="00041149">
            <w:r w:rsidRPr="00512C87">
              <w:rPr>
                <w:sz w:val="22"/>
                <w:szCs w:val="22"/>
              </w:rPr>
              <w:t>2) Acquire new knowledge and abilities by embracing a lifelong perspective of inquiry, discovery and learning</w:t>
            </w:r>
          </w:p>
          <w:p w14:paraId="653A2116" w14:textId="77777777" w:rsidR="00AE6B14" w:rsidRPr="00512C87" w:rsidRDefault="00AE6B14" w:rsidP="00041149"/>
        </w:tc>
        <w:tc>
          <w:tcPr>
            <w:tcW w:w="929" w:type="pct"/>
          </w:tcPr>
          <w:p w14:paraId="021436C4" w14:textId="77777777" w:rsidR="00AE6B14" w:rsidRPr="00512C87" w:rsidRDefault="00AE6B14" w:rsidP="00041149">
            <w:pPr>
              <w:pStyle w:val="Tablecentered"/>
            </w:pPr>
          </w:p>
          <w:p w14:paraId="5C85B4A6" w14:textId="77777777" w:rsidR="00AE6B14" w:rsidRPr="00512C87" w:rsidRDefault="00AE6B14" w:rsidP="00041149">
            <w:pPr>
              <w:pStyle w:val="Tablecentered"/>
            </w:pPr>
            <w:r w:rsidRPr="00512C87">
              <w:rPr>
                <w:sz w:val="22"/>
                <w:szCs w:val="22"/>
              </w:rPr>
              <w:t>—</w:t>
            </w:r>
          </w:p>
        </w:tc>
        <w:tc>
          <w:tcPr>
            <w:tcW w:w="934" w:type="pct"/>
          </w:tcPr>
          <w:p w14:paraId="10702E09" w14:textId="77777777" w:rsidR="00AE6B14" w:rsidRPr="00512C87" w:rsidRDefault="00AE6B14" w:rsidP="00041149">
            <w:pPr>
              <w:pStyle w:val="Tablecentered"/>
            </w:pPr>
          </w:p>
          <w:p w14:paraId="3AA2BEB3" w14:textId="77777777" w:rsidR="00AE6B14" w:rsidRPr="00512C87" w:rsidRDefault="00AE6B14" w:rsidP="00041149">
            <w:pPr>
              <w:pStyle w:val="Tablecentered"/>
            </w:pPr>
            <w:r w:rsidRPr="00512C87">
              <w:rPr>
                <w:sz w:val="22"/>
                <w:szCs w:val="22"/>
              </w:rPr>
              <w:t>—</w:t>
            </w:r>
          </w:p>
        </w:tc>
        <w:tc>
          <w:tcPr>
            <w:tcW w:w="932" w:type="pct"/>
          </w:tcPr>
          <w:p w14:paraId="107AB20C" w14:textId="77777777" w:rsidR="00AE6B14" w:rsidRDefault="00AE6B14" w:rsidP="00041149">
            <w:pPr>
              <w:pStyle w:val="BodyText"/>
            </w:pPr>
          </w:p>
          <w:p w14:paraId="4E0D21BE" w14:textId="77777777" w:rsidR="00AE6B14" w:rsidRDefault="00AE6B14" w:rsidP="00041149">
            <w:pPr>
              <w:pStyle w:val="Tablecentered"/>
            </w:pPr>
            <w:r>
              <w:t xml:space="preserve"> ☻</w:t>
            </w:r>
          </w:p>
        </w:tc>
        <w:tc>
          <w:tcPr>
            <w:tcW w:w="999" w:type="pct"/>
          </w:tcPr>
          <w:p w14:paraId="68D45661" w14:textId="77777777" w:rsidR="00AE6B14" w:rsidRDefault="00AE6B14" w:rsidP="00041149">
            <w:pPr>
              <w:pStyle w:val="Tablecentered"/>
            </w:pPr>
          </w:p>
          <w:p w14:paraId="3502B7B5" w14:textId="77777777" w:rsidR="00AE6B14" w:rsidRDefault="00AE6B14" w:rsidP="00041149">
            <w:pPr>
              <w:pStyle w:val="Tablecentered"/>
            </w:pPr>
            <w:r>
              <w:t>☻</w:t>
            </w:r>
          </w:p>
          <w:p w14:paraId="444E66E2" w14:textId="77777777" w:rsidR="00AE6B14" w:rsidRPr="00596A33" w:rsidRDefault="00AE6B14" w:rsidP="00041149"/>
        </w:tc>
      </w:tr>
      <w:tr w:rsidR="00AE6B14" w14:paraId="0B509094" w14:textId="77777777" w:rsidTr="00041149">
        <w:tc>
          <w:tcPr>
            <w:tcW w:w="1206" w:type="pct"/>
          </w:tcPr>
          <w:p w14:paraId="04949E3B" w14:textId="77777777" w:rsidR="00AE6B14" w:rsidRPr="00512C87" w:rsidRDefault="00AE6B14" w:rsidP="00041149"/>
          <w:p w14:paraId="5486ED76" w14:textId="77777777" w:rsidR="00AE6B14" w:rsidRPr="00512C87" w:rsidRDefault="00AE6B14" w:rsidP="00041149">
            <w:r w:rsidRPr="00512C87">
              <w:rPr>
                <w:sz w:val="22"/>
                <w:szCs w:val="22"/>
              </w:rPr>
              <w:t>3) Cogently describe the fundamental physical and dynamical processes operating in our atmosphere utilizing appropriate mathematical formulation</w:t>
            </w:r>
          </w:p>
        </w:tc>
        <w:tc>
          <w:tcPr>
            <w:tcW w:w="929" w:type="pct"/>
          </w:tcPr>
          <w:p w14:paraId="5750B244" w14:textId="77777777" w:rsidR="00AE6B14" w:rsidRPr="00512C87" w:rsidRDefault="00AE6B14" w:rsidP="00041149">
            <w:pPr>
              <w:pStyle w:val="Tablecentered"/>
            </w:pPr>
          </w:p>
          <w:p w14:paraId="4DD3B1D8" w14:textId="77777777" w:rsidR="00AE6B14" w:rsidRPr="00512C87" w:rsidRDefault="00AE6B14" w:rsidP="00041149">
            <w:pPr>
              <w:pStyle w:val="Tablecentered"/>
              <w:rPr>
                <w:b/>
                <w:i/>
              </w:rPr>
            </w:pPr>
            <w:r w:rsidRPr="00512C87">
              <w:rPr>
                <w:sz w:val="22"/>
                <w:szCs w:val="22"/>
              </w:rPr>
              <w:t>—</w:t>
            </w:r>
          </w:p>
        </w:tc>
        <w:tc>
          <w:tcPr>
            <w:tcW w:w="934" w:type="pct"/>
          </w:tcPr>
          <w:p w14:paraId="4D5A8ED3" w14:textId="77777777" w:rsidR="00AE6B14" w:rsidRPr="00512C87" w:rsidRDefault="00AE6B14" w:rsidP="00041149">
            <w:pPr>
              <w:pStyle w:val="Tablecentered"/>
              <w:jc w:val="both"/>
            </w:pPr>
          </w:p>
          <w:p w14:paraId="262608F3" w14:textId="77777777" w:rsidR="00AE6B14" w:rsidRPr="00512C87" w:rsidRDefault="00AE6B14" w:rsidP="00041149">
            <w:pPr>
              <w:pStyle w:val="Tablecentered"/>
              <w:rPr>
                <w:b/>
                <w:i/>
              </w:rPr>
            </w:pPr>
            <w:r w:rsidRPr="00512C87">
              <w:rPr>
                <w:b/>
                <w:i/>
                <w:sz w:val="22"/>
                <w:szCs w:val="22"/>
              </w:rPr>
              <w:t xml:space="preserve">ATM </w:t>
            </w:r>
            <w:r>
              <w:rPr>
                <w:b/>
                <w:i/>
                <w:sz w:val="22"/>
                <w:szCs w:val="22"/>
              </w:rPr>
              <w:t>316, 425</w:t>
            </w:r>
          </w:p>
        </w:tc>
        <w:tc>
          <w:tcPr>
            <w:tcW w:w="932" w:type="pct"/>
          </w:tcPr>
          <w:p w14:paraId="1C321305" w14:textId="77777777" w:rsidR="00AE6B14" w:rsidRDefault="00AE6B14" w:rsidP="00041149">
            <w:pPr>
              <w:pStyle w:val="Tablecentered"/>
            </w:pPr>
          </w:p>
          <w:p w14:paraId="481057E5" w14:textId="77777777" w:rsidR="00AE6B14" w:rsidRPr="00CB56CD" w:rsidRDefault="00AE6B14" w:rsidP="00041149">
            <w:pPr>
              <w:pStyle w:val="Tablecentered"/>
            </w:pPr>
            <w:r>
              <w:t>☻</w:t>
            </w:r>
          </w:p>
        </w:tc>
        <w:tc>
          <w:tcPr>
            <w:tcW w:w="999" w:type="pct"/>
          </w:tcPr>
          <w:p w14:paraId="3608C50F" w14:textId="77777777" w:rsidR="00AE6B14" w:rsidRDefault="00AE6B14" w:rsidP="00041149">
            <w:pPr>
              <w:pStyle w:val="Tablecentered"/>
            </w:pPr>
          </w:p>
          <w:p w14:paraId="097C9443" w14:textId="77777777" w:rsidR="00AE6B14" w:rsidRPr="00CB56CD" w:rsidRDefault="00AE6B14" w:rsidP="00041149">
            <w:pPr>
              <w:pStyle w:val="Tablecentered"/>
            </w:pPr>
            <w:r>
              <w:t>☻</w:t>
            </w:r>
          </w:p>
        </w:tc>
      </w:tr>
      <w:tr w:rsidR="00AE6B14" w14:paraId="6526615A" w14:textId="77777777" w:rsidTr="00041149">
        <w:tc>
          <w:tcPr>
            <w:tcW w:w="1206" w:type="pct"/>
          </w:tcPr>
          <w:p w14:paraId="2CC7471F" w14:textId="77777777" w:rsidR="00AE6B14" w:rsidRPr="00512C87" w:rsidRDefault="00AE6B14" w:rsidP="00041149"/>
          <w:p w14:paraId="7400436E" w14:textId="77777777" w:rsidR="00AE6B14" w:rsidRPr="00512C87" w:rsidRDefault="00AE6B14" w:rsidP="00041149">
            <w:r w:rsidRPr="00512C87">
              <w:rPr>
                <w:sz w:val="22"/>
                <w:szCs w:val="22"/>
              </w:rPr>
              <w:t>4) Access, interpret and analyze a broad range of meteorological data, most typically for the purpose of generating an operational weather forecast</w:t>
            </w:r>
          </w:p>
        </w:tc>
        <w:tc>
          <w:tcPr>
            <w:tcW w:w="929" w:type="pct"/>
          </w:tcPr>
          <w:p w14:paraId="4927C4A0" w14:textId="77777777" w:rsidR="00AE6B14" w:rsidRPr="00512C87" w:rsidRDefault="00AE6B14" w:rsidP="00041149">
            <w:pPr>
              <w:pStyle w:val="BodyText"/>
              <w:rPr>
                <w:szCs w:val="22"/>
              </w:rPr>
            </w:pPr>
          </w:p>
          <w:p w14:paraId="15AF1D19" w14:textId="77777777" w:rsidR="00AE6B14" w:rsidRPr="00512C87" w:rsidRDefault="00AE6B14" w:rsidP="00041149">
            <w:pPr>
              <w:pStyle w:val="Tablecentered"/>
              <w:rPr>
                <w:b/>
                <w:i/>
              </w:rPr>
            </w:pPr>
            <w:r w:rsidRPr="00512C87">
              <w:rPr>
                <w:b/>
                <w:i/>
                <w:sz w:val="22"/>
                <w:szCs w:val="22"/>
              </w:rPr>
              <w:t>ATM 311</w:t>
            </w:r>
          </w:p>
        </w:tc>
        <w:tc>
          <w:tcPr>
            <w:tcW w:w="934" w:type="pct"/>
          </w:tcPr>
          <w:p w14:paraId="79FBFBEE" w14:textId="77777777" w:rsidR="00AE6B14" w:rsidRPr="00512C87" w:rsidRDefault="00AE6B14" w:rsidP="00041149">
            <w:pPr>
              <w:pStyle w:val="Tablecentered"/>
            </w:pPr>
          </w:p>
          <w:p w14:paraId="52FCCDF9" w14:textId="77777777" w:rsidR="00AE6B14" w:rsidRPr="00512C87" w:rsidRDefault="00AE6B14" w:rsidP="00041149">
            <w:pPr>
              <w:pStyle w:val="Tablecentered"/>
              <w:rPr>
                <w:b/>
                <w:i/>
              </w:rPr>
            </w:pPr>
            <w:r w:rsidRPr="00512C87">
              <w:rPr>
                <w:sz w:val="22"/>
                <w:szCs w:val="22"/>
              </w:rPr>
              <w:t>—</w:t>
            </w:r>
          </w:p>
        </w:tc>
        <w:tc>
          <w:tcPr>
            <w:tcW w:w="932" w:type="pct"/>
          </w:tcPr>
          <w:p w14:paraId="4776B4AE" w14:textId="77777777" w:rsidR="00AE6B14" w:rsidRDefault="00AE6B14" w:rsidP="00041149">
            <w:pPr>
              <w:pStyle w:val="Tablecentered"/>
            </w:pPr>
          </w:p>
          <w:p w14:paraId="2FFE4E47" w14:textId="77777777" w:rsidR="00AE6B14" w:rsidRDefault="00AE6B14" w:rsidP="00041149">
            <w:pPr>
              <w:pStyle w:val="Tablecentered"/>
            </w:pPr>
            <w:r>
              <w:t>☻</w:t>
            </w:r>
          </w:p>
        </w:tc>
        <w:tc>
          <w:tcPr>
            <w:tcW w:w="999" w:type="pct"/>
          </w:tcPr>
          <w:p w14:paraId="4A0DD62E" w14:textId="77777777" w:rsidR="00AE6B14" w:rsidRDefault="00AE6B14" w:rsidP="00041149">
            <w:pPr>
              <w:pStyle w:val="Tablecentered"/>
              <w:jc w:val="both"/>
            </w:pPr>
          </w:p>
          <w:p w14:paraId="0FDE7B21" w14:textId="77777777" w:rsidR="00AE6B14" w:rsidRPr="00057863" w:rsidRDefault="00AE6B14" w:rsidP="00041149">
            <w:pPr>
              <w:pStyle w:val="Tablecentered"/>
            </w:pPr>
            <w:r>
              <w:t>☻</w:t>
            </w:r>
          </w:p>
        </w:tc>
      </w:tr>
      <w:tr w:rsidR="00AE6B14" w14:paraId="054387D2" w14:textId="77777777" w:rsidTr="00041149">
        <w:tc>
          <w:tcPr>
            <w:tcW w:w="1206" w:type="pct"/>
          </w:tcPr>
          <w:p w14:paraId="0C7194A9" w14:textId="77777777" w:rsidR="00AE6B14" w:rsidRPr="00512C87" w:rsidRDefault="00AE6B14" w:rsidP="00041149"/>
          <w:p w14:paraId="7C60DE80" w14:textId="77777777" w:rsidR="00AE6B14" w:rsidRPr="00512C87" w:rsidRDefault="00AE6B14" w:rsidP="00041149">
            <w:r w:rsidRPr="00512C87">
              <w:rPr>
                <w:sz w:val="22"/>
                <w:szCs w:val="22"/>
              </w:rPr>
              <w:t>5) Apply data, concepts, and models to the solution of problems in the atmospheric sciences</w:t>
            </w:r>
          </w:p>
          <w:p w14:paraId="2B44BCCD" w14:textId="77777777" w:rsidR="00AE6B14" w:rsidRPr="00512C87" w:rsidRDefault="00AE6B14" w:rsidP="00041149"/>
        </w:tc>
        <w:tc>
          <w:tcPr>
            <w:tcW w:w="929" w:type="pct"/>
          </w:tcPr>
          <w:p w14:paraId="070BD852" w14:textId="77777777" w:rsidR="00AE6B14" w:rsidRPr="00512C87" w:rsidRDefault="00AE6B14" w:rsidP="00041149">
            <w:pPr>
              <w:pStyle w:val="Tablecentered"/>
            </w:pPr>
          </w:p>
          <w:p w14:paraId="6C767F14" w14:textId="77777777" w:rsidR="00AE6B14" w:rsidRPr="00512C87" w:rsidRDefault="00AE6B14" w:rsidP="00041149">
            <w:pPr>
              <w:pStyle w:val="Tablecentered"/>
              <w:rPr>
                <w:b/>
                <w:i/>
              </w:rPr>
            </w:pPr>
            <w:r w:rsidRPr="00512C87">
              <w:rPr>
                <w:b/>
                <w:i/>
                <w:sz w:val="22"/>
                <w:szCs w:val="22"/>
              </w:rPr>
              <w:t>ATM 311</w:t>
            </w:r>
          </w:p>
        </w:tc>
        <w:tc>
          <w:tcPr>
            <w:tcW w:w="934" w:type="pct"/>
          </w:tcPr>
          <w:p w14:paraId="18F61270" w14:textId="77777777" w:rsidR="00AE6B14" w:rsidRPr="00512C87" w:rsidRDefault="00AE6B14" w:rsidP="00041149">
            <w:pPr>
              <w:pStyle w:val="Tablecentered"/>
            </w:pPr>
          </w:p>
          <w:p w14:paraId="332E0304" w14:textId="77777777" w:rsidR="00AE6B14" w:rsidRPr="00512C87" w:rsidRDefault="00AE6B14" w:rsidP="00041149">
            <w:pPr>
              <w:pStyle w:val="Tablecentered"/>
              <w:rPr>
                <w:b/>
                <w:i/>
              </w:rPr>
            </w:pPr>
            <w:r w:rsidRPr="00512C87">
              <w:rPr>
                <w:b/>
                <w:i/>
                <w:sz w:val="22"/>
                <w:szCs w:val="22"/>
              </w:rPr>
              <w:t xml:space="preserve">ATM </w:t>
            </w:r>
            <w:r>
              <w:rPr>
                <w:b/>
                <w:i/>
                <w:sz w:val="22"/>
                <w:szCs w:val="22"/>
              </w:rPr>
              <w:t>316, 425</w:t>
            </w:r>
          </w:p>
        </w:tc>
        <w:tc>
          <w:tcPr>
            <w:tcW w:w="932" w:type="pct"/>
          </w:tcPr>
          <w:p w14:paraId="0736905D" w14:textId="77777777" w:rsidR="00AE6B14" w:rsidRDefault="00AE6B14" w:rsidP="00041149">
            <w:pPr>
              <w:pStyle w:val="Tablecentered"/>
            </w:pPr>
          </w:p>
          <w:p w14:paraId="534D0671" w14:textId="77777777" w:rsidR="00AE6B14" w:rsidRPr="0087556D" w:rsidRDefault="00AE6B14" w:rsidP="00041149">
            <w:pPr>
              <w:pStyle w:val="Tablecentered"/>
            </w:pPr>
            <w:r>
              <w:t>☻</w:t>
            </w:r>
          </w:p>
        </w:tc>
        <w:tc>
          <w:tcPr>
            <w:tcW w:w="999" w:type="pct"/>
          </w:tcPr>
          <w:p w14:paraId="4CFD01E7" w14:textId="77777777" w:rsidR="00AE6B14" w:rsidRDefault="00AE6B14" w:rsidP="00041149">
            <w:pPr>
              <w:pStyle w:val="Tablecentered"/>
            </w:pPr>
          </w:p>
          <w:p w14:paraId="213EE77E" w14:textId="77777777" w:rsidR="00AE6B14" w:rsidRDefault="00AE6B14" w:rsidP="00041149">
            <w:pPr>
              <w:pStyle w:val="Tablecentered"/>
            </w:pPr>
            <w:r>
              <w:t>☻</w:t>
            </w:r>
          </w:p>
        </w:tc>
      </w:tr>
    </w:tbl>
    <w:p w14:paraId="0ABE3BDD" w14:textId="77777777" w:rsidR="00AE6B14" w:rsidRDefault="00AE6B14" w:rsidP="00AE6B14">
      <w:pPr>
        <w:pStyle w:val="StyleFirstline024"/>
      </w:pPr>
    </w:p>
    <w:p w14:paraId="3F0B4615" w14:textId="77777777" w:rsidR="00AE6B14" w:rsidRDefault="00AE6B14" w:rsidP="00AE6B14">
      <w:pPr>
        <w:pStyle w:val="StyleFirstline024"/>
        <w:ind w:firstLine="0"/>
        <w:sectPr w:rsidR="00AE6B14">
          <w:footerReference w:type="even" r:id="rId8"/>
          <w:footerReference w:type="default" r:id="rId9"/>
          <w:pgSz w:w="15840" w:h="12240" w:orient="landscape"/>
          <w:pgMar w:top="1800" w:right="1440" w:bottom="1800" w:left="1440" w:header="720" w:footer="720" w:gutter="0"/>
          <w:cols w:space="720"/>
        </w:sectPr>
      </w:pPr>
    </w:p>
    <w:p w14:paraId="2E8C6155" w14:textId="77777777" w:rsidR="00AE6B14" w:rsidRDefault="00AE6B14" w:rsidP="00AE6B14">
      <w:pPr>
        <w:pStyle w:val="StyleFirstline024"/>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2590"/>
        <w:gridCol w:w="2409"/>
        <w:gridCol w:w="2532"/>
        <w:gridCol w:w="2717"/>
      </w:tblGrid>
      <w:tr w:rsidR="00AE6B14" w14:paraId="1A3CABE4" w14:textId="77777777" w:rsidTr="00041149">
        <w:tc>
          <w:tcPr>
            <w:tcW w:w="5000" w:type="pct"/>
            <w:gridSpan w:val="5"/>
          </w:tcPr>
          <w:p w14:paraId="5A7EBB37" w14:textId="77777777" w:rsidR="00AE6B14" w:rsidRDefault="00AE6B14" w:rsidP="00041149">
            <w:pPr>
              <w:pStyle w:val="Tablecentered"/>
            </w:pPr>
          </w:p>
          <w:p w14:paraId="4AE115CE" w14:textId="77777777" w:rsidR="00AE6B14" w:rsidRPr="009F4FA7" w:rsidRDefault="00AE6B14" w:rsidP="00041149">
            <w:pPr>
              <w:pStyle w:val="Tablecentered"/>
              <w:rPr>
                <w:b/>
              </w:rPr>
            </w:pPr>
            <w:r w:rsidRPr="009F4FA7">
              <w:rPr>
                <w:b/>
              </w:rPr>
              <w:t xml:space="preserve">Assessment Matrix for </w:t>
            </w:r>
            <w:r>
              <w:rPr>
                <w:b/>
                <w:sz w:val="32"/>
              </w:rPr>
              <w:t>Environmental Science</w:t>
            </w:r>
            <w:r w:rsidRPr="009F4FA7">
              <w:rPr>
                <w:b/>
                <w:sz w:val="32"/>
              </w:rPr>
              <w:t xml:space="preserve"> B.S.</w:t>
            </w:r>
          </w:p>
          <w:p w14:paraId="380E5E19" w14:textId="77777777" w:rsidR="00AE6B14" w:rsidRPr="00DA271E" w:rsidRDefault="00AE6B14" w:rsidP="00041149"/>
        </w:tc>
      </w:tr>
      <w:tr w:rsidR="00AE6B14" w14:paraId="1EC56312" w14:textId="77777777" w:rsidTr="00041149">
        <w:tc>
          <w:tcPr>
            <w:tcW w:w="1111" w:type="pct"/>
            <w:vMerge w:val="restart"/>
          </w:tcPr>
          <w:p w14:paraId="249B1642" w14:textId="77777777" w:rsidR="00AE6B14" w:rsidRDefault="00AE6B14" w:rsidP="00041149">
            <w:pPr>
              <w:pStyle w:val="StyleFirstline024"/>
              <w:ind w:firstLine="0"/>
            </w:pPr>
          </w:p>
        </w:tc>
        <w:tc>
          <w:tcPr>
            <w:tcW w:w="3889" w:type="pct"/>
            <w:gridSpan w:val="4"/>
          </w:tcPr>
          <w:p w14:paraId="6CB19FF1" w14:textId="77777777" w:rsidR="00AE6B14" w:rsidRDefault="00AE6B14" w:rsidP="00041149">
            <w:pPr>
              <w:pStyle w:val="Tablecentered"/>
            </w:pPr>
          </w:p>
          <w:p w14:paraId="7551C2B4" w14:textId="77777777" w:rsidR="00AE6B14" w:rsidRPr="009F4FA7" w:rsidRDefault="00AE6B14" w:rsidP="00041149">
            <w:pPr>
              <w:pStyle w:val="Tablecentered"/>
              <w:rPr>
                <w:b/>
              </w:rPr>
            </w:pPr>
            <w:r w:rsidRPr="009F4FA7">
              <w:rPr>
                <w:b/>
              </w:rPr>
              <w:t>Assessment Component</w:t>
            </w:r>
          </w:p>
          <w:p w14:paraId="5CA771CB" w14:textId="77777777" w:rsidR="00AE6B14" w:rsidRPr="008A4C76" w:rsidRDefault="00AE6B14" w:rsidP="00041149"/>
        </w:tc>
      </w:tr>
      <w:tr w:rsidR="00AE6B14" w14:paraId="03A02A58" w14:textId="77777777" w:rsidTr="00041149">
        <w:tc>
          <w:tcPr>
            <w:tcW w:w="1111" w:type="pct"/>
            <w:vMerge/>
          </w:tcPr>
          <w:p w14:paraId="157679B7" w14:textId="77777777" w:rsidR="00AE6B14" w:rsidRDefault="00AE6B14" w:rsidP="00041149">
            <w:pPr>
              <w:pStyle w:val="StyleFirstline024"/>
              <w:ind w:firstLine="0"/>
            </w:pPr>
          </w:p>
        </w:tc>
        <w:tc>
          <w:tcPr>
            <w:tcW w:w="1897" w:type="pct"/>
            <w:gridSpan w:val="2"/>
          </w:tcPr>
          <w:p w14:paraId="7D282297" w14:textId="77777777" w:rsidR="00AE6B14" w:rsidRPr="009F4FA7" w:rsidRDefault="00AE6B14" w:rsidP="00041149">
            <w:pPr>
              <w:pStyle w:val="Tablecentered"/>
              <w:rPr>
                <w:i/>
              </w:rPr>
            </w:pPr>
            <w:r w:rsidRPr="009F4FA7">
              <w:rPr>
                <w:i/>
              </w:rPr>
              <w:t>Direct</w:t>
            </w:r>
          </w:p>
        </w:tc>
        <w:tc>
          <w:tcPr>
            <w:tcW w:w="1992" w:type="pct"/>
            <w:gridSpan w:val="2"/>
          </w:tcPr>
          <w:p w14:paraId="07C3F524" w14:textId="77777777" w:rsidR="00AE6B14" w:rsidRPr="009F4FA7" w:rsidRDefault="00AE6B14" w:rsidP="00041149">
            <w:pPr>
              <w:pStyle w:val="Tablecentered"/>
              <w:rPr>
                <w:i/>
              </w:rPr>
            </w:pPr>
            <w:r w:rsidRPr="009F4FA7">
              <w:rPr>
                <w:i/>
              </w:rPr>
              <w:t>Indirect</w:t>
            </w:r>
          </w:p>
        </w:tc>
      </w:tr>
      <w:tr w:rsidR="00AE6B14" w14:paraId="1D04EF9A" w14:textId="77777777" w:rsidTr="00041149">
        <w:tc>
          <w:tcPr>
            <w:tcW w:w="1111" w:type="pct"/>
          </w:tcPr>
          <w:p w14:paraId="3285114A" w14:textId="77777777" w:rsidR="00AE6B14" w:rsidRDefault="00AE6B14" w:rsidP="00041149">
            <w:pPr>
              <w:pStyle w:val="StyleFirstline024"/>
              <w:ind w:firstLine="0"/>
            </w:pPr>
          </w:p>
          <w:p w14:paraId="35F51AE0" w14:textId="77777777" w:rsidR="00AE6B14" w:rsidRDefault="00AE6B14" w:rsidP="00041149">
            <w:pPr>
              <w:pStyle w:val="StyleFirstline024"/>
              <w:ind w:firstLine="0"/>
            </w:pPr>
          </w:p>
          <w:p w14:paraId="1714D8CC" w14:textId="77777777" w:rsidR="00AE6B14" w:rsidRDefault="00AE6B14" w:rsidP="00041149">
            <w:pPr>
              <w:pStyle w:val="StyleFirstline024"/>
              <w:ind w:firstLine="0"/>
            </w:pPr>
          </w:p>
          <w:p w14:paraId="15CDC049" w14:textId="77777777" w:rsidR="00AE6B14" w:rsidRDefault="00AE6B14" w:rsidP="00041149">
            <w:pPr>
              <w:pStyle w:val="Tablecentered"/>
              <w:jc w:val="both"/>
            </w:pPr>
          </w:p>
          <w:p w14:paraId="11567083" w14:textId="77777777" w:rsidR="00AE6B14" w:rsidRDefault="00AE6B14" w:rsidP="00041149">
            <w:pPr>
              <w:pStyle w:val="Tablecentered"/>
            </w:pPr>
          </w:p>
          <w:p w14:paraId="3C2709B6" w14:textId="77777777" w:rsidR="00AE6B14" w:rsidRPr="009F4FA7" w:rsidRDefault="00AE6B14" w:rsidP="00041149">
            <w:pPr>
              <w:pStyle w:val="Tablecentered"/>
              <w:jc w:val="both"/>
              <w:rPr>
                <w:b/>
              </w:rPr>
            </w:pPr>
            <w:r w:rsidRPr="009F4FA7">
              <w:rPr>
                <w:b/>
              </w:rPr>
              <w:t>Learning</w:t>
            </w:r>
          </w:p>
          <w:p w14:paraId="40AC66D4" w14:textId="77777777" w:rsidR="00AE6B14" w:rsidRPr="009F4FA7" w:rsidRDefault="00AE6B14" w:rsidP="00041149">
            <w:pPr>
              <w:rPr>
                <w:b/>
              </w:rPr>
            </w:pPr>
            <w:r w:rsidRPr="009F4FA7">
              <w:rPr>
                <w:b/>
              </w:rPr>
              <w:t>Outcome</w:t>
            </w:r>
          </w:p>
          <w:p w14:paraId="30F1B972" w14:textId="77777777" w:rsidR="00AE6B14" w:rsidRDefault="00AE6B14" w:rsidP="00041149">
            <w:pPr>
              <w:pStyle w:val="Tablecentered"/>
              <w:jc w:val="both"/>
            </w:pPr>
          </w:p>
        </w:tc>
        <w:tc>
          <w:tcPr>
            <w:tcW w:w="983" w:type="pct"/>
          </w:tcPr>
          <w:p w14:paraId="44640981" w14:textId="77777777" w:rsidR="00AE6B14" w:rsidRPr="00402D61" w:rsidRDefault="00AE6B14" w:rsidP="00041149">
            <w:pPr>
              <w:pStyle w:val="Tablecentered"/>
              <w:rPr>
                <w:b/>
                <w:i/>
              </w:rPr>
            </w:pPr>
            <w:r w:rsidRPr="00402D61">
              <w:rPr>
                <w:b/>
                <w:i/>
              </w:rPr>
              <w:t xml:space="preserve">Portfolio and Projects </w:t>
            </w:r>
          </w:p>
          <w:p w14:paraId="4CCD7174" w14:textId="77777777" w:rsidR="00AE6B14" w:rsidRPr="00512C87" w:rsidRDefault="00AE6B14" w:rsidP="00041149"/>
          <w:p w14:paraId="008655F2" w14:textId="77777777" w:rsidR="00AE6B14" w:rsidRPr="00512C87" w:rsidRDefault="00AE6B14" w:rsidP="00041149">
            <w:pPr>
              <w:pStyle w:val="BodyText"/>
              <w:rPr>
                <w:szCs w:val="22"/>
              </w:rPr>
            </w:pPr>
            <w:r w:rsidRPr="00512C87">
              <w:rPr>
                <w:sz w:val="22"/>
                <w:szCs w:val="22"/>
              </w:rPr>
              <w:t>Pr</w:t>
            </w:r>
            <w:r>
              <w:rPr>
                <w:sz w:val="22"/>
                <w:szCs w:val="22"/>
              </w:rPr>
              <w:t>actice cycle: Yearly; start ’08–</w:t>
            </w:r>
            <w:r w:rsidRPr="00512C87">
              <w:rPr>
                <w:sz w:val="22"/>
                <w:szCs w:val="22"/>
              </w:rPr>
              <w:t>’09.</w:t>
            </w:r>
          </w:p>
          <w:p w14:paraId="3C9BE07C" w14:textId="77777777" w:rsidR="00AE6B14" w:rsidRPr="00512C87" w:rsidRDefault="00AE6B14" w:rsidP="00041149">
            <w:pPr>
              <w:pStyle w:val="BodyText"/>
              <w:rPr>
                <w:szCs w:val="22"/>
              </w:rPr>
            </w:pPr>
          </w:p>
          <w:p w14:paraId="42FFB809" w14:textId="77777777" w:rsidR="00AE6B14" w:rsidRPr="00512C87" w:rsidRDefault="00AE6B14" w:rsidP="00041149">
            <w:r>
              <w:rPr>
                <w:sz w:val="22"/>
                <w:szCs w:val="22"/>
              </w:rPr>
              <w:t>Review cycle: Yearly</w:t>
            </w:r>
            <w:r w:rsidRPr="00512C87">
              <w:rPr>
                <w:sz w:val="22"/>
                <w:szCs w:val="22"/>
              </w:rPr>
              <w:t>.</w:t>
            </w:r>
          </w:p>
        </w:tc>
        <w:tc>
          <w:tcPr>
            <w:tcW w:w="914" w:type="pct"/>
          </w:tcPr>
          <w:p w14:paraId="6743FF0B" w14:textId="77777777" w:rsidR="00AE6B14" w:rsidRPr="00402D61" w:rsidRDefault="00AE6B14" w:rsidP="00041149">
            <w:pPr>
              <w:pStyle w:val="Tablecentered"/>
              <w:rPr>
                <w:b/>
                <w:i/>
              </w:rPr>
            </w:pPr>
            <w:r w:rsidRPr="00402D61">
              <w:rPr>
                <w:b/>
                <w:i/>
              </w:rPr>
              <w:t>Embedded</w:t>
            </w:r>
          </w:p>
          <w:p w14:paraId="369C37AB" w14:textId="77777777" w:rsidR="00AE6B14" w:rsidRPr="00402D61" w:rsidRDefault="00AE6B14" w:rsidP="00041149">
            <w:pPr>
              <w:pStyle w:val="Tablecentered"/>
              <w:rPr>
                <w:b/>
                <w:i/>
              </w:rPr>
            </w:pPr>
            <w:r w:rsidRPr="00402D61">
              <w:rPr>
                <w:b/>
                <w:i/>
              </w:rPr>
              <w:t>Questions</w:t>
            </w:r>
          </w:p>
          <w:p w14:paraId="22105977" w14:textId="77777777" w:rsidR="00AE6B14" w:rsidRPr="00512C87" w:rsidRDefault="00AE6B14" w:rsidP="00041149">
            <w:pPr>
              <w:pStyle w:val="BodyText"/>
              <w:rPr>
                <w:szCs w:val="22"/>
              </w:rPr>
            </w:pPr>
          </w:p>
          <w:p w14:paraId="6844E280" w14:textId="77777777" w:rsidR="00AE6B14" w:rsidRPr="00512C87" w:rsidRDefault="00AE6B14" w:rsidP="00041149">
            <w:pPr>
              <w:pStyle w:val="BodyText"/>
              <w:rPr>
                <w:szCs w:val="22"/>
              </w:rPr>
            </w:pPr>
            <w:r w:rsidRPr="00512C87">
              <w:rPr>
                <w:sz w:val="22"/>
                <w:szCs w:val="22"/>
              </w:rPr>
              <w:t>Pr</w:t>
            </w:r>
            <w:r>
              <w:rPr>
                <w:sz w:val="22"/>
                <w:szCs w:val="22"/>
              </w:rPr>
              <w:t>actice cycle: Biennial; start ’08–</w:t>
            </w:r>
            <w:r w:rsidRPr="00512C87">
              <w:rPr>
                <w:sz w:val="22"/>
                <w:szCs w:val="22"/>
              </w:rPr>
              <w:t>’09.</w:t>
            </w:r>
          </w:p>
          <w:p w14:paraId="35B23226" w14:textId="77777777" w:rsidR="00AE6B14" w:rsidRPr="00512C87" w:rsidRDefault="00AE6B14" w:rsidP="00041149">
            <w:pPr>
              <w:pStyle w:val="BodyText"/>
              <w:rPr>
                <w:szCs w:val="22"/>
              </w:rPr>
            </w:pPr>
          </w:p>
          <w:p w14:paraId="103AB9FE" w14:textId="77777777" w:rsidR="00AE6B14" w:rsidRPr="00512C87" w:rsidRDefault="00AE6B14" w:rsidP="00041149">
            <w:pPr>
              <w:pStyle w:val="BodyText"/>
              <w:rPr>
                <w:szCs w:val="22"/>
              </w:rPr>
            </w:pPr>
            <w:r>
              <w:rPr>
                <w:sz w:val="22"/>
                <w:szCs w:val="22"/>
              </w:rPr>
              <w:t>Review cycle: Yearly</w:t>
            </w:r>
            <w:r w:rsidRPr="00512C87">
              <w:rPr>
                <w:sz w:val="22"/>
                <w:szCs w:val="22"/>
              </w:rPr>
              <w:t>.</w:t>
            </w:r>
          </w:p>
        </w:tc>
        <w:tc>
          <w:tcPr>
            <w:tcW w:w="961" w:type="pct"/>
          </w:tcPr>
          <w:p w14:paraId="37FE051D" w14:textId="77777777" w:rsidR="00AE6B14" w:rsidRPr="00402D61" w:rsidRDefault="00AE6B14" w:rsidP="00041149">
            <w:pPr>
              <w:pStyle w:val="Tablecentered"/>
              <w:rPr>
                <w:b/>
                <w:i/>
              </w:rPr>
            </w:pPr>
            <w:r>
              <w:rPr>
                <w:b/>
                <w:i/>
              </w:rPr>
              <w:t>Employment Record</w:t>
            </w:r>
          </w:p>
          <w:p w14:paraId="2716FA16" w14:textId="77777777" w:rsidR="00AE6B14" w:rsidRPr="00512C87" w:rsidRDefault="00AE6B14" w:rsidP="00041149"/>
          <w:p w14:paraId="3784DB96" w14:textId="77777777" w:rsidR="00AE6B14" w:rsidRPr="00512C87" w:rsidRDefault="00AE6B14" w:rsidP="00041149">
            <w:r w:rsidRPr="00512C87">
              <w:rPr>
                <w:sz w:val="22"/>
                <w:szCs w:val="22"/>
              </w:rPr>
              <w:t>Practice cycle: Yearly; first a</w:t>
            </w:r>
            <w:r>
              <w:rPr>
                <w:sz w:val="22"/>
                <w:szCs w:val="22"/>
              </w:rPr>
              <w:t>dministration of survey Spring ’</w:t>
            </w:r>
            <w:r w:rsidRPr="00512C87">
              <w:rPr>
                <w:sz w:val="22"/>
                <w:szCs w:val="22"/>
              </w:rPr>
              <w:t>09.</w:t>
            </w:r>
          </w:p>
          <w:p w14:paraId="7EE8C8CE" w14:textId="77777777" w:rsidR="00AE6B14" w:rsidRPr="00512C87" w:rsidRDefault="00AE6B14" w:rsidP="00041149"/>
          <w:p w14:paraId="436C7355" w14:textId="77777777" w:rsidR="00AE6B14" w:rsidRPr="00512C87" w:rsidRDefault="00AE6B14" w:rsidP="00041149">
            <w:r w:rsidRPr="00512C87">
              <w:rPr>
                <w:sz w:val="22"/>
                <w:szCs w:val="22"/>
              </w:rPr>
              <w:t>Review</w:t>
            </w:r>
            <w:r>
              <w:rPr>
                <w:sz w:val="22"/>
                <w:szCs w:val="22"/>
              </w:rPr>
              <w:t xml:space="preserve"> cycle: Y</w:t>
            </w:r>
            <w:r w:rsidRPr="00512C87">
              <w:rPr>
                <w:sz w:val="22"/>
                <w:szCs w:val="22"/>
              </w:rPr>
              <w:t>early.</w:t>
            </w:r>
          </w:p>
        </w:tc>
        <w:tc>
          <w:tcPr>
            <w:tcW w:w="1031" w:type="pct"/>
          </w:tcPr>
          <w:p w14:paraId="32915E52" w14:textId="77777777" w:rsidR="00AE6B14" w:rsidRPr="00402D61" w:rsidRDefault="00AE6B14" w:rsidP="00041149">
            <w:pPr>
              <w:pStyle w:val="Tablecentered"/>
              <w:rPr>
                <w:b/>
                <w:i/>
              </w:rPr>
            </w:pPr>
            <w:r>
              <w:rPr>
                <w:b/>
                <w:i/>
              </w:rPr>
              <w:t>Exit Survey</w:t>
            </w:r>
          </w:p>
          <w:p w14:paraId="0DDC2C7C" w14:textId="77777777" w:rsidR="00AE6B14" w:rsidRPr="00512C87" w:rsidRDefault="00AE6B14" w:rsidP="00041149"/>
          <w:p w14:paraId="52A34978" w14:textId="77777777" w:rsidR="00AE6B14" w:rsidRPr="00512C87" w:rsidRDefault="00AE6B14" w:rsidP="00041149">
            <w:r w:rsidRPr="00512C87">
              <w:rPr>
                <w:sz w:val="22"/>
                <w:szCs w:val="22"/>
              </w:rPr>
              <w:t xml:space="preserve">Practice </w:t>
            </w:r>
            <w:r>
              <w:rPr>
                <w:sz w:val="22"/>
                <w:szCs w:val="22"/>
              </w:rPr>
              <w:t>cycle: Yearly; first in Spring ’</w:t>
            </w:r>
            <w:r w:rsidRPr="00512C87">
              <w:rPr>
                <w:sz w:val="22"/>
                <w:szCs w:val="22"/>
              </w:rPr>
              <w:t>09.</w:t>
            </w:r>
          </w:p>
          <w:p w14:paraId="5D4651D1" w14:textId="77777777" w:rsidR="00AE6B14" w:rsidRPr="00512C87" w:rsidRDefault="00AE6B14" w:rsidP="00041149"/>
          <w:p w14:paraId="6DBD94DE" w14:textId="77777777" w:rsidR="00AE6B14" w:rsidRPr="00512C87" w:rsidRDefault="00AE6B14" w:rsidP="00041149">
            <w:r>
              <w:rPr>
                <w:sz w:val="22"/>
                <w:szCs w:val="22"/>
              </w:rPr>
              <w:t>Review cycle: Y</w:t>
            </w:r>
            <w:r w:rsidRPr="00512C87">
              <w:rPr>
                <w:sz w:val="22"/>
                <w:szCs w:val="22"/>
              </w:rPr>
              <w:t>early.</w:t>
            </w:r>
          </w:p>
        </w:tc>
      </w:tr>
      <w:tr w:rsidR="00AE6B14" w14:paraId="084BCCA1" w14:textId="77777777" w:rsidTr="00041149">
        <w:tc>
          <w:tcPr>
            <w:tcW w:w="5000" w:type="pct"/>
            <w:gridSpan w:val="5"/>
          </w:tcPr>
          <w:p w14:paraId="6168B099" w14:textId="77777777" w:rsidR="00AE6B14" w:rsidRDefault="00AE6B14" w:rsidP="00041149">
            <w:pPr>
              <w:pStyle w:val="Tablecentered"/>
              <w:jc w:val="both"/>
            </w:pPr>
          </w:p>
        </w:tc>
      </w:tr>
      <w:tr w:rsidR="00AE6B14" w14:paraId="180081A8" w14:textId="77777777" w:rsidTr="00041149">
        <w:tc>
          <w:tcPr>
            <w:tcW w:w="1111" w:type="pct"/>
          </w:tcPr>
          <w:p w14:paraId="5EF5F74E" w14:textId="77777777" w:rsidR="00AE6B14" w:rsidRPr="00512C87" w:rsidRDefault="00AE6B14" w:rsidP="00041149">
            <w:pPr>
              <w:pStyle w:val="StyleFirstline024"/>
              <w:ind w:firstLine="0"/>
              <w:jc w:val="left"/>
              <w:rPr>
                <w:szCs w:val="22"/>
              </w:rPr>
            </w:pPr>
          </w:p>
          <w:p w14:paraId="1D1D5BBB" w14:textId="77777777" w:rsidR="00AE6B14" w:rsidRPr="00512C87" w:rsidRDefault="00AE6B14" w:rsidP="00041149">
            <w:pPr>
              <w:pStyle w:val="StyleFirstline024"/>
              <w:ind w:firstLine="0"/>
              <w:jc w:val="left"/>
              <w:rPr>
                <w:szCs w:val="22"/>
              </w:rPr>
            </w:pPr>
            <w:r w:rsidRPr="00512C87">
              <w:rPr>
                <w:sz w:val="22"/>
                <w:szCs w:val="22"/>
              </w:rPr>
              <w:t>1)</w:t>
            </w:r>
            <w:r>
              <w:rPr>
                <w:sz w:val="22"/>
                <w:szCs w:val="22"/>
              </w:rPr>
              <w:t xml:space="preserve"> </w:t>
            </w:r>
            <w:r w:rsidRPr="00512C87">
              <w:rPr>
                <w:sz w:val="22"/>
                <w:szCs w:val="22"/>
              </w:rPr>
              <w:t>Effectively communicate with colleagues or others via clear and efficient writing or presentation technique</w:t>
            </w:r>
          </w:p>
        </w:tc>
        <w:tc>
          <w:tcPr>
            <w:tcW w:w="983" w:type="pct"/>
          </w:tcPr>
          <w:p w14:paraId="0A54DA19" w14:textId="77777777" w:rsidR="00AE6B14" w:rsidRPr="00512C87" w:rsidRDefault="00AE6B14" w:rsidP="00041149">
            <w:pPr>
              <w:pStyle w:val="Tablecentered"/>
            </w:pPr>
          </w:p>
          <w:p w14:paraId="743F974B" w14:textId="77777777" w:rsidR="00AE6B14" w:rsidRPr="00512C87" w:rsidRDefault="00AE6B14" w:rsidP="00041149">
            <w:pPr>
              <w:pStyle w:val="Tablecentered"/>
            </w:pPr>
            <w:r w:rsidRPr="00512C87">
              <w:rPr>
                <w:b/>
                <w:i/>
                <w:sz w:val="22"/>
                <w:szCs w:val="22"/>
              </w:rPr>
              <w:t>ENV 490</w:t>
            </w:r>
          </w:p>
        </w:tc>
        <w:tc>
          <w:tcPr>
            <w:tcW w:w="914" w:type="pct"/>
          </w:tcPr>
          <w:p w14:paraId="469C0A83" w14:textId="77777777" w:rsidR="00AE6B14" w:rsidRPr="00512C87" w:rsidRDefault="00AE6B14" w:rsidP="00041149">
            <w:pPr>
              <w:pStyle w:val="BodyText"/>
              <w:rPr>
                <w:szCs w:val="22"/>
              </w:rPr>
            </w:pPr>
          </w:p>
          <w:p w14:paraId="6B4C1D94" w14:textId="77777777" w:rsidR="00AE6B14" w:rsidRPr="00512C87" w:rsidRDefault="00AE6B14" w:rsidP="00041149">
            <w:pPr>
              <w:pStyle w:val="Tablecentered"/>
            </w:pPr>
            <w:r>
              <w:rPr>
                <w:b/>
                <w:i/>
                <w:sz w:val="22"/>
                <w:szCs w:val="22"/>
              </w:rPr>
              <w:t>ENV 250, 315, 490</w:t>
            </w:r>
          </w:p>
        </w:tc>
        <w:tc>
          <w:tcPr>
            <w:tcW w:w="961" w:type="pct"/>
          </w:tcPr>
          <w:p w14:paraId="6217965F" w14:textId="77777777" w:rsidR="00AE6B14" w:rsidRDefault="00AE6B14" w:rsidP="00041149">
            <w:pPr>
              <w:pStyle w:val="BodyText"/>
            </w:pPr>
          </w:p>
          <w:p w14:paraId="3DF0B206" w14:textId="77777777" w:rsidR="00AE6B14" w:rsidRPr="00591406" w:rsidRDefault="00AE6B14" w:rsidP="00041149">
            <w:pPr>
              <w:pStyle w:val="Tablecentered"/>
            </w:pPr>
            <w:r>
              <w:t>☻</w:t>
            </w:r>
          </w:p>
        </w:tc>
        <w:tc>
          <w:tcPr>
            <w:tcW w:w="1031" w:type="pct"/>
          </w:tcPr>
          <w:p w14:paraId="55EA5F27" w14:textId="77777777" w:rsidR="00AE6B14" w:rsidRDefault="00AE6B14" w:rsidP="00041149">
            <w:pPr>
              <w:pStyle w:val="Tablecentered"/>
              <w:jc w:val="both"/>
            </w:pPr>
          </w:p>
          <w:p w14:paraId="1B51463E" w14:textId="77777777" w:rsidR="00AE6B14" w:rsidRPr="00CB56CD" w:rsidRDefault="00AE6B14" w:rsidP="00041149">
            <w:pPr>
              <w:pStyle w:val="Tablecentered"/>
            </w:pPr>
            <w:r>
              <w:t>☻</w:t>
            </w:r>
          </w:p>
        </w:tc>
      </w:tr>
      <w:tr w:rsidR="00AE6B14" w14:paraId="3BA4EFB7" w14:textId="77777777" w:rsidTr="00041149">
        <w:tc>
          <w:tcPr>
            <w:tcW w:w="1111" w:type="pct"/>
          </w:tcPr>
          <w:p w14:paraId="667AC84B" w14:textId="77777777" w:rsidR="00AE6B14" w:rsidRPr="00512C87" w:rsidRDefault="00AE6B14" w:rsidP="00041149">
            <w:pPr>
              <w:pStyle w:val="StyleFirstline024"/>
              <w:ind w:firstLine="0"/>
              <w:jc w:val="left"/>
              <w:rPr>
                <w:szCs w:val="22"/>
              </w:rPr>
            </w:pPr>
          </w:p>
          <w:p w14:paraId="0F62E347" w14:textId="77777777" w:rsidR="00AE6B14" w:rsidRPr="00512C87" w:rsidRDefault="00AE6B14" w:rsidP="00041149">
            <w:r w:rsidRPr="00512C87">
              <w:rPr>
                <w:sz w:val="22"/>
                <w:szCs w:val="22"/>
              </w:rPr>
              <w:t>2) Acquire new knowledge and abilities by embracing a lifelong perspective of inquiry, discovery and learning</w:t>
            </w:r>
          </w:p>
          <w:p w14:paraId="5FB5E233" w14:textId="77777777" w:rsidR="00AE6B14" w:rsidRPr="00512C87" w:rsidRDefault="00AE6B14" w:rsidP="00041149">
            <w:pPr>
              <w:pStyle w:val="StyleFirstline024"/>
              <w:ind w:firstLine="0"/>
              <w:jc w:val="left"/>
              <w:rPr>
                <w:szCs w:val="22"/>
              </w:rPr>
            </w:pPr>
          </w:p>
        </w:tc>
        <w:tc>
          <w:tcPr>
            <w:tcW w:w="983" w:type="pct"/>
          </w:tcPr>
          <w:p w14:paraId="5FB39C56" w14:textId="77777777" w:rsidR="00AE6B14" w:rsidRPr="00512C87" w:rsidRDefault="00AE6B14" w:rsidP="00041149">
            <w:pPr>
              <w:pStyle w:val="Tablecentered"/>
            </w:pPr>
          </w:p>
          <w:p w14:paraId="088178F8" w14:textId="77777777" w:rsidR="00AE6B14" w:rsidRPr="00512C87" w:rsidRDefault="00AE6B14" w:rsidP="00041149">
            <w:pPr>
              <w:pStyle w:val="Tablecentered"/>
            </w:pPr>
            <w:r w:rsidRPr="00512C87">
              <w:rPr>
                <w:sz w:val="22"/>
                <w:szCs w:val="22"/>
              </w:rPr>
              <w:t>—</w:t>
            </w:r>
          </w:p>
        </w:tc>
        <w:tc>
          <w:tcPr>
            <w:tcW w:w="914" w:type="pct"/>
          </w:tcPr>
          <w:p w14:paraId="6A0A80E2" w14:textId="77777777" w:rsidR="00AE6B14" w:rsidRPr="00512C87" w:rsidRDefault="00AE6B14" w:rsidP="00041149">
            <w:pPr>
              <w:pStyle w:val="Tablecentered"/>
            </w:pPr>
          </w:p>
          <w:p w14:paraId="2FFF402F" w14:textId="77777777" w:rsidR="00AE6B14" w:rsidRPr="00512C87" w:rsidRDefault="00AE6B14" w:rsidP="00041149">
            <w:pPr>
              <w:pStyle w:val="Tablecentered"/>
            </w:pPr>
            <w:r w:rsidRPr="00512C87">
              <w:rPr>
                <w:sz w:val="22"/>
                <w:szCs w:val="22"/>
              </w:rPr>
              <w:t>—</w:t>
            </w:r>
          </w:p>
        </w:tc>
        <w:tc>
          <w:tcPr>
            <w:tcW w:w="961" w:type="pct"/>
          </w:tcPr>
          <w:p w14:paraId="6E4E1BFF" w14:textId="77777777" w:rsidR="00AE6B14" w:rsidRDefault="00AE6B14" w:rsidP="00041149">
            <w:pPr>
              <w:pStyle w:val="BodyText"/>
            </w:pPr>
          </w:p>
          <w:p w14:paraId="4594E612" w14:textId="77777777" w:rsidR="00AE6B14" w:rsidRDefault="00AE6B14" w:rsidP="00041149">
            <w:pPr>
              <w:pStyle w:val="Tablecentered"/>
            </w:pPr>
            <w:r>
              <w:t>☻</w:t>
            </w:r>
          </w:p>
        </w:tc>
        <w:tc>
          <w:tcPr>
            <w:tcW w:w="1031" w:type="pct"/>
          </w:tcPr>
          <w:p w14:paraId="7C4B11AF" w14:textId="77777777" w:rsidR="00AE6B14" w:rsidRDefault="00AE6B14" w:rsidP="00041149">
            <w:pPr>
              <w:pStyle w:val="Tablecentered"/>
            </w:pPr>
          </w:p>
          <w:p w14:paraId="66F25BE9" w14:textId="77777777" w:rsidR="00AE6B14" w:rsidRDefault="00AE6B14" w:rsidP="00041149">
            <w:pPr>
              <w:pStyle w:val="Tablecentered"/>
            </w:pPr>
            <w:r>
              <w:t>☻</w:t>
            </w:r>
          </w:p>
          <w:p w14:paraId="7ABCE4DD" w14:textId="77777777" w:rsidR="00AE6B14" w:rsidRPr="00596A33" w:rsidRDefault="00AE6B14" w:rsidP="00041149"/>
        </w:tc>
      </w:tr>
      <w:tr w:rsidR="00AE6B14" w14:paraId="587407B0" w14:textId="77777777" w:rsidTr="00041149">
        <w:tc>
          <w:tcPr>
            <w:tcW w:w="1111" w:type="pct"/>
          </w:tcPr>
          <w:p w14:paraId="418D1C04" w14:textId="77777777" w:rsidR="00AE6B14" w:rsidRPr="00512C87" w:rsidRDefault="00AE6B14" w:rsidP="00041149">
            <w:pPr>
              <w:pStyle w:val="StyleFirstline024"/>
              <w:ind w:firstLine="0"/>
              <w:jc w:val="left"/>
              <w:rPr>
                <w:szCs w:val="22"/>
              </w:rPr>
            </w:pPr>
          </w:p>
          <w:p w14:paraId="5D78ABCE" w14:textId="77777777" w:rsidR="00AE6B14" w:rsidRPr="00512C87" w:rsidRDefault="00AE6B14" w:rsidP="00041149">
            <w:pPr>
              <w:pStyle w:val="StyleFirstline024"/>
              <w:ind w:firstLine="0"/>
              <w:jc w:val="left"/>
              <w:rPr>
                <w:szCs w:val="22"/>
              </w:rPr>
            </w:pPr>
            <w:r w:rsidRPr="00512C87">
              <w:rPr>
                <w:sz w:val="22"/>
                <w:szCs w:val="22"/>
              </w:rPr>
              <w:t xml:space="preserve">3) Identify and describe the various systems comprising the Earth's environment, including recognizing key </w:t>
            </w:r>
            <w:r>
              <w:rPr>
                <w:sz w:val="22"/>
                <w:szCs w:val="22"/>
              </w:rPr>
              <w:t xml:space="preserve">aspects of these systems’ </w:t>
            </w:r>
            <w:r w:rsidRPr="00512C87">
              <w:rPr>
                <w:sz w:val="22"/>
                <w:szCs w:val="22"/>
              </w:rPr>
              <w:t>interaction and feedback loops</w:t>
            </w:r>
          </w:p>
        </w:tc>
        <w:tc>
          <w:tcPr>
            <w:tcW w:w="983" w:type="pct"/>
          </w:tcPr>
          <w:p w14:paraId="7963DC51" w14:textId="77777777" w:rsidR="00AE6B14" w:rsidRPr="00512C87" w:rsidRDefault="00AE6B14" w:rsidP="00041149">
            <w:pPr>
              <w:pStyle w:val="Tablecentered"/>
            </w:pPr>
          </w:p>
          <w:p w14:paraId="07081181" w14:textId="77777777" w:rsidR="00AE6B14" w:rsidRPr="00512C87" w:rsidRDefault="00AE6B14" w:rsidP="00041149">
            <w:pPr>
              <w:pStyle w:val="Tablecentered"/>
            </w:pPr>
            <w:r w:rsidRPr="00512C87">
              <w:rPr>
                <w:b/>
                <w:i/>
                <w:sz w:val="22"/>
                <w:szCs w:val="22"/>
              </w:rPr>
              <w:t>ENV 490</w:t>
            </w:r>
          </w:p>
        </w:tc>
        <w:tc>
          <w:tcPr>
            <w:tcW w:w="914" w:type="pct"/>
          </w:tcPr>
          <w:p w14:paraId="5B9441ED" w14:textId="77777777" w:rsidR="00AE6B14" w:rsidRPr="00512C87" w:rsidRDefault="00AE6B14" w:rsidP="00041149">
            <w:pPr>
              <w:pStyle w:val="Tablecentered"/>
              <w:jc w:val="both"/>
            </w:pPr>
          </w:p>
          <w:p w14:paraId="61B2068D" w14:textId="77777777" w:rsidR="00AE6B14" w:rsidRPr="00512C87" w:rsidRDefault="00AE6B14" w:rsidP="00041149">
            <w:pPr>
              <w:pStyle w:val="Tablecentered"/>
            </w:pPr>
            <w:r w:rsidRPr="00512C87">
              <w:rPr>
                <w:b/>
                <w:i/>
                <w:sz w:val="22"/>
                <w:szCs w:val="22"/>
              </w:rPr>
              <w:t>ENV 250</w:t>
            </w:r>
            <w:r>
              <w:rPr>
                <w:b/>
                <w:i/>
                <w:sz w:val="22"/>
                <w:szCs w:val="22"/>
              </w:rPr>
              <w:t>, 315, 490</w:t>
            </w:r>
          </w:p>
        </w:tc>
        <w:tc>
          <w:tcPr>
            <w:tcW w:w="961" w:type="pct"/>
          </w:tcPr>
          <w:p w14:paraId="05B226D1" w14:textId="77777777" w:rsidR="00AE6B14" w:rsidRDefault="00AE6B14" w:rsidP="00041149">
            <w:pPr>
              <w:pStyle w:val="Tablecentered"/>
            </w:pPr>
          </w:p>
          <w:p w14:paraId="1E87E05E" w14:textId="77777777" w:rsidR="00AE6B14" w:rsidRPr="00CB56CD" w:rsidRDefault="00AE6B14" w:rsidP="00041149">
            <w:pPr>
              <w:pStyle w:val="Tablecentered"/>
            </w:pPr>
            <w:r>
              <w:t>☻</w:t>
            </w:r>
          </w:p>
        </w:tc>
        <w:tc>
          <w:tcPr>
            <w:tcW w:w="1031" w:type="pct"/>
          </w:tcPr>
          <w:p w14:paraId="5DB731B7" w14:textId="77777777" w:rsidR="00AE6B14" w:rsidRDefault="00AE6B14" w:rsidP="00041149">
            <w:pPr>
              <w:pStyle w:val="Tablecentered"/>
            </w:pPr>
          </w:p>
          <w:p w14:paraId="57FB22D4" w14:textId="77777777" w:rsidR="00AE6B14" w:rsidRPr="00CB56CD" w:rsidRDefault="00AE6B14" w:rsidP="00041149">
            <w:pPr>
              <w:pStyle w:val="Tablecentered"/>
            </w:pPr>
            <w:r>
              <w:t>☻</w:t>
            </w:r>
          </w:p>
        </w:tc>
      </w:tr>
      <w:tr w:rsidR="00AE6B14" w14:paraId="36B67A67" w14:textId="77777777" w:rsidTr="00041149">
        <w:tc>
          <w:tcPr>
            <w:tcW w:w="1111" w:type="pct"/>
          </w:tcPr>
          <w:p w14:paraId="7657E19F" w14:textId="77777777" w:rsidR="00AE6B14" w:rsidRPr="00512C87" w:rsidRDefault="00AE6B14" w:rsidP="00041149">
            <w:pPr>
              <w:pStyle w:val="StyleFirstline024"/>
              <w:ind w:firstLine="0"/>
              <w:jc w:val="left"/>
              <w:rPr>
                <w:szCs w:val="22"/>
              </w:rPr>
            </w:pPr>
          </w:p>
          <w:p w14:paraId="2477862D" w14:textId="77777777" w:rsidR="00AE6B14" w:rsidRPr="00512C87" w:rsidRDefault="00AE6B14" w:rsidP="00041149">
            <w:pPr>
              <w:pStyle w:val="StyleFirstline024"/>
              <w:ind w:firstLine="0"/>
              <w:jc w:val="left"/>
              <w:rPr>
                <w:szCs w:val="22"/>
              </w:rPr>
            </w:pPr>
            <w:r w:rsidRPr="00512C87">
              <w:rPr>
                <w:sz w:val="22"/>
                <w:szCs w:val="22"/>
              </w:rPr>
              <w:t>4) Perform quantitative analyses specific to environmental evaluation, including assessing relevant parameters and interpreting their trends in space and/or time</w:t>
            </w:r>
          </w:p>
        </w:tc>
        <w:tc>
          <w:tcPr>
            <w:tcW w:w="983" w:type="pct"/>
          </w:tcPr>
          <w:p w14:paraId="1863381A" w14:textId="77777777" w:rsidR="00AE6B14" w:rsidRPr="00512C87" w:rsidRDefault="00AE6B14" w:rsidP="00041149">
            <w:pPr>
              <w:pStyle w:val="BodyText"/>
              <w:rPr>
                <w:szCs w:val="22"/>
              </w:rPr>
            </w:pPr>
          </w:p>
          <w:p w14:paraId="316C096C" w14:textId="77777777" w:rsidR="00AE6B14" w:rsidRPr="00512C87" w:rsidRDefault="00AE6B14" w:rsidP="00041149">
            <w:pPr>
              <w:pStyle w:val="Tablecentered"/>
            </w:pPr>
            <w:r w:rsidRPr="00512C87">
              <w:rPr>
                <w:b/>
                <w:i/>
                <w:sz w:val="22"/>
                <w:szCs w:val="22"/>
              </w:rPr>
              <w:t>ENV 490</w:t>
            </w:r>
          </w:p>
        </w:tc>
        <w:tc>
          <w:tcPr>
            <w:tcW w:w="914" w:type="pct"/>
          </w:tcPr>
          <w:p w14:paraId="18B2551F" w14:textId="77777777" w:rsidR="00AE6B14" w:rsidRPr="00512C87" w:rsidRDefault="00AE6B14" w:rsidP="00041149">
            <w:pPr>
              <w:pStyle w:val="Tablecentered"/>
            </w:pPr>
          </w:p>
          <w:p w14:paraId="0C78346C" w14:textId="77777777" w:rsidR="00AE6B14" w:rsidRPr="00512C87" w:rsidRDefault="00AE6B14" w:rsidP="00041149">
            <w:pPr>
              <w:pStyle w:val="Tablecentered"/>
            </w:pPr>
            <w:r w:rsidRPr="00512C87">
              <w:rPr>
                <w:b/>
                <w:i/>
                <w:sz w:val="22"/>
                <w:szCs w:val="22"/>
              </w:rPr>
              <w:t>ENV 250</w:t>
            </w:r>
            <w:r>
              <w:rPr>
                <w:b/>
                <w:i/>
                <w:sz w:val="22"/>
                <w:szCs w:val="22"/>
              </w:rPr>
              <w:t>, 315</w:t>
            </w:r>
          </w:p>
        </w:tc>
        <w:tc>
          <w:tcPr>
            <w:tcW w:w="961" w:type="pct"/>
          </w:tcPr>
          <w:p w14:paraId="7A7FC283" w14:textId="77777777" w:rsidR="00AE6B14" w:rsidRDefault="00AE6B14" w:rsidP="00041149">
            <w:pPr>
              <w:pStyle w:val="Tablecentered"/>
            </w:pPr>
          </w:p>
          <w:p w14:paraId="12560D09" w14:textId="77777777" w:rsidR="00AE6B14" w:rsidRDefault="00AE6B14" w:rsidP="00041149">
            <w:pPr>
              <w:pStyle w:val="Tablecentered"/>
            </w:pPr>
            <w:r>
              <w:t>☻</w:t>
            </w:r>
          </w:p>
        </w:tc>
        <w:tc>
          <w:tcPr>
            <w:tcW w:w="1031" w:type="pct"/>
          </w:tcPr>
          <w:p w14:paraId="0A3EC60C" w14:textId="77777777" w:rsidR="00AE6B14" w:rsidRDefault="00AE6B14" w:rsidP="00041149">
            <w:pPr>
              <w:pStyle w:val="Tablecentered"/>
              <w:jc w:val="both"/>
            </w:pPr>
          </w:p>
          <w:p w14:paraId="2540818B" w14:textId="77777777" w:rsidR="00AE6B14" w:rsidRPr="00057863" w:rsidRDefault="00AE6B14" w:rsidP="00041149">
            <w:pPr>
              <w:pStyle w:val="Tablecentered"/>
            </w:pPr>
            <w:r>
              <w:t>☻</w:t>
            </w:r>
          </w:p>
        </w:tc>
      </w:tr>
      <w:tr w:rsidR="00AE6B14" w14:paraId="30C56F3C" w14:textId="77777777" w:rsidTr="00041149">
        <w:tc>
          <w:tcPr>
            <w:tcW w:w="1111" w:type="pct"/>
          </w:tcPr>
          <w:p w14:paraId="11829125" w14:textId="77777777" w:rsidR="00AE6B14" w:rsidRPr="00512C87" w:rsidRDefault="00AE6B14" w:rsidP="00041149">
            <w:pPr>
              <w:pStyle w:val="Tablecentered"/>
              <w:jc w:val="left"/>
            </w:pPr>
          </w:p>
          <w:p w14:paraId="5906F61B" w14:textId="77777777" w:rsidR="00AE6B14" w:rsidRPr="00512C87" w:rsidRDefault="00AE6B14" w:rsidP="00041149">
            <w:r w:rsidRPr="00512C87">
              <w:rPr>
                <w:sz w:val="22"/>
                <w:szCs w:val="22"/>
              </w:rPr>
              <w:t>5) Apply field methods, data, concepts, and models to the solution of problems in the environmental sciences</w:t>
            </w:r>
          </w:p>
        </w:tc>
        <w:tc>
          <w:tcPr>
            <w:tcW w:w="983" w:type="pct"/>
          </w:tcPr>
          <w:p w14:paraId="7B1C5674" w14:textId="77777777" w:rsidR="00AE6B14" w:rsidRPr="00512C87" w:rsidRDefault="00AE6B14" w:rsidP="00041149">
            <w:pPr>
              <w:pStyle w:val="Tablecentered"/>
            </w:pPr>
          </w:p>
          <w:p w14:paraId="092D8885" w14:textId="77777777" w:rsidR="00AE6B14" w:rsidRPr="00512C87" w:rsidRDefault="00AE6B14" w:rsidP="00041149">
            <w:pPr>
              <w:pStyle w:val="Tablecentered"/>
            </w:pPr>
            <w:r w:rsidRPr="00512C87">
              <w:rPr>
                <w:b/>
                <w:i/>
                <w:sz w:val="22"/>
                <w:szCs w:val="22"/>
              </w:rPr>
              <w:t>ENV 490</w:t>
            </w:r>
          </w:p>
        </w:tc>
        <w:tc>
          <w:tcPr>
            <w:tcW w:w="914" w:type="pct"/>
          </w:tcPr>
          <w:p w14:paraId="32DB0AD8" w14:textId="77777777" w:rsidR="00AE6B14" w:rsidRPr="00512C87" w:rsidRDefault="00AE6B14" w:rsidP="00041149">
            <w:pPr>
              <w:pStyle w:val="Tablecentered"/>
            </w:pPr>
          </w:p>
          <w:p w14:paraId="183BC09C" w14:textId="77777777" w:rsidR="00AE6B14" w:rsidRPr="00512C87" w:rsidRDefault="00AE6B14" w:rsidP="00041149">
            <w:pPr>
              <w:pStyle w:val="Tablecentered"/>
            </w:pPr>
            <w:r w:rsidRPr="00512C87">
              <w:rPr>
                <w:b/>
                <w:i/>
                <w:sz w:val="22"/>
                <w:szCs w:val="22"/>
              </w:rPr>
              <w:t>ENV 250</w:t>
            </w:r>
            <w:r>
              <w:rPr>
                <w:b/>
                <w:i/>
                <w:sz w:val="22"/>
                <w:szCs w:val="22"/>
              </w:rPr>
              <w:t>, 315</w:t>
            </w:r>
          </w:p>
        </w:tc>
        <w:tc>
          <w:tcPr>
            <w:tcW w:w="961" w:type="pct"/>
          </w:tcPr>
          <w:p w14:paraId="4758E6BB" w14:textId="77777777" w:rsidR="00AE6B14" w:rsidRDefault="00AE6B14" w:rsidP="00041149">
            <w:pPr>
              <w:pStyle w:val="Tablecentered"/>
            </w:pPr>
          </w:p>
          <w:p w14:paraId="38986768" w14:textId="77777777" w:rsidR="00AE6B14" w:rsidRPr="0087556D" w:rsidRDefault="00AE6B14" w:rsidP="00041149">
            <w:pPr>
              <w:pStyle w:val="Tablecentered"/>
            </w:pPr>
            <w:r>
              <w:t>☻</w:t>
            </w:r>
          </w:p>
        </w:tc>
        <w:tc>
          <w:tcPr>
            <w:tcW w:w="1031" w:type="pct"/>
          </w:tcPr>
          <w:p w14:paraId="49C3C198" w14:textId="77777777" w:rsidR="00AE6B14" w:rsidRDefault="00AE6B14" w:rsidP="00041149">
            <w:pPr>
              <w:pStyle w:val="Tablecentered"/>
            </w:pPr>
          </w:p>
          <w:p w14:paraId="75E6C2A0" w14:textId="77777777" w:rsidR="00AE6B14" w:rsidRDefault="00AE6B14" w:rsidP="00041149">
            <w:pPr>
              <w:pStyle w:val="Tablecentered"/>
            </w:pPr>
            <w:r>
              <w:t>☻</w:t>
            </w:r>
          </w:p>
        </w:tc>
      </w:tr>
    </w:tbl>
    <w:p w14:paraId="2149150F" w14:textId="77777777" w:rsidR="00AE6B14" w:rsidRDefault="00AE6B14" w:rsidP="00AE6B14">
      <w:pPr>
        <w:pStyle w:val="StyleFirstline024"/>
      </w:pPr>
    </w:p>
    <w:p w14:paraId="0BB9A623" w14:textId="77777777" w:rsidR="00AE6B14" w:rsidRDefault="00AE6B14" w:rsidP="00AE6B14">
      <w:pPr>
        <w:pStyle w:val="StyleFirstline024"/>
      </w:pPr>
    </w:p>
    <w:p w14:paraId="6C273D57" w14:textId="77777777" w:rsidR="00AE6B14" w:rsidRDefault="00AE6B14" w:rsidP="00AE6B14">
      <w:pPr>
        <w:pStyle w:val="StyleFirstline024"/>
      </w:pPr>
    </w:p>
    <w:p w14:paraId="38692E63" w14:textId="77777777" w:rsidR="00AE6B14" w:rsidRDefault="00AE6B14" w:rsidP="00AE6B14">
      <w:pPr>
        <w:pStyle w:val="StyleFirstline024"/>
      </w:pPr>
    </w:p>
    <w:p w14:paraId="36256881" w14:textId="77777777" w:rsidR="00AE6B14" w:rsidRDefault="00AE6B14" w:rsidP="00AE6B14">
      <w:pPr>
        <w:pStyle w:val="StyleFirstline024"/>
      </w:pPr>
    </w:p>
    <w:p w14:paraId="5426DCDA" w14:textId="77777777" w:rsidR="00AE6B14" w:rsidRDefault="00AE6B14" w:rsidP="00AE6B14">
      <w:pPr>
        <w:pStyle w:val="StyleFirstline024"/>
      </w:pPr>
    </w:p>
    <w:p w14:paraId="71F375AD" w14:textId="77777777" w:rsidR="00AE6B14" w:rsidRDefault="00AE6B14" w:rsidP="00AE6B14">
      <w:pPr>
        <w:pStyle w:val="StyleFirstline024"/>
      </w:pPr>
    </w:p>
    <w:p w14:paraId="23F66FED" w14:textId="77777777" w:rsidR="00AE6B14" w:rsidRDefault="00AE6B14" w:rsidP="00AE6B14">
      <w:pPr>
        <w:pStyle w:val="StyleFirstline024"/>
      </w:pPr>
    </w:p>
    <w:p w14:paraId="40309729" w14:textId="77777777" w:rsidR="00AE6B14" w:rsidRDefault="00AE6B14" w:rsidP="00AE6B14">
      <w:pPr>
        <w:pStyle w:val="StyleFirstline024"/>
      </w:pPr>
    </w:p>
    <w:p w14:paraId="2323E559" w14:textId="77777777" w:rsidR="00AE6B14" w:rsidRDefault="00AE6B14" w:rsidP="00AE6B14">
      <w:pPr>
        <w:pStyle w:val="StyleFirstline024"/>
        <w:ind w:firstLine="0"/>
      </w:pPr>
    </w:p>
    <w:p w14:paraId="33225EED" w14:textId="77777777" w:rsidR="00AE6B14" w:rsidRDefault="00AE6B14" w:rsidP="00AE6B14">
      <w:pPr>
        <w:pStyle w:val="StyleFirstline024"/>
        <w:ind w:firstLine="0"/>
      </w:pPr>
    </w:p>
    <w:p w14:paraId="48A06A89" w14:textId="77777777" w:rsidR="00AE6B14" w:rsidRDefault="00AE6B14" w:rsidP="00AE6B14">
      <w:pPr>
        <w:pStyle w:val="StyleFirstline02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2430"/>
        <w:gridCol w:w="2440"/>
        <w:gridCol w:w="2438"/>
        <w:gridCol w:w="2717"/>
      </w:tblGrid>
      <w:tr w:rsidR="00AE6B14" w14:paraId="2F78639F" w14:textId="77777777" w:rsidTr="00041149">
        <w:tc>
          <w:tcPr>
            <w:tcW w:w="5000" w:type="pct"/>
            <w:gridSpan w:val="5"/>
          </w:tcPr>
          <w:p w14:paraId="4D23EBB3" w14:textId="77777777" w:rsidR="00AE6B14" w:rsidRDefault="00AE6B14" w:rsidP="00041149">
            <w:pPr>
              <w:pStyle w:val="Tablecentered"/>
            </w:pPr>
          </w:p>
          <w:p w14:paraId="76161B60" w14:textId="77777777" w:rsidR="00AE6B14" w:rsidRPr="009F4FA7" w:rsidRDefault="00AE6B14" w:rsidP="00041149">
            <w:pPr>
              <w:pStyle w:val="Tablecentered"/>
              <w:rPr>
                <w:b/>
              </w:rPr>
            </w:pPr>
            <w:r w:rsidRPr="009F4FA7">
              <w:rPr>
                <w:b/>
              </w:rPr>
              <w:t xml:space="preserve">Assessment Matrix for </w:t>
            </w:r>
            <w:r w:rsidRPr="009F4FA7">
              <w:rPr>
                <w:b/>
                <w:sz w:val="32"/>
              </w:rPr>
              <w:t>Graduate Atmospheric Science Degrees</w:t>
            </w:r>
          </w:p>
          <w:p w14:paraId="49251A8D" w14:textId="77777777" w:rsidR="00AE6B14" w:rsidRPr="00DA271E" w:rsidRDefault="00AE6B14" w:rsidP="00041149"/>
        </w:tc>
      </w:tr>
      <w:tr w:rsidR="00AE6B14" w14:paraId="4E817E59" w14:textId="77777777" w:rsidTr="00041149">
        <w:tc>
          <w:tcPr>
            <w:tcW w:w="1196" w:type="pct"/>
            <w:vMerge w:val="restart"/>
          </w:tcPr>
          <w:p w14:paraId="3892A0C8" w14:textId="77777777" w:rsidR="00AE6B14" w:rsidRDefault="00AE6B14" w:rsidP="00041149">
            <w:pPr>
              <w:pStyle w:val="StyleFirstline024"/>
              <w:ind w:firstLine="0"/>
            </w:pPr>
          </w:p>
        </w:tc>
        <w:tc>
          <w:tcPr>
            <w:tcW w:w="3804" w:type="pct"/>
            <w:gridSpan w:val="4"/>
          </w:tcPr>
          <w:p w14:paraId="6C2EE036" w14:textId="77777777" w:rsidR="00AE6B14" w:rsidRDefault="00AE6B14" w:rsidP="00041149">
            <w:pPr>
              <w:pStyle w:val="Tablecentered"/>
            </w:pPr>
          </w:p>
          <w:p w14:paraId="5D5C635D" w14:textId="77777777" w:rsidR="00AE6B14" w:rsidRPr="009F4FA7" w:rsidRDefault="00AE6B14" w:rsidP="00041149">
            <w:pPr>
              <w:pStyle w:val="Tablecentered"/>
              <w:rPr>
                <w:b/>
              </w:rPr>
            </w:pPr>
            <w:r w:rsidRPr="009F4FA7">
              <w:rPr>
                <w:b/>
              </w:rPr>
              <w:t>Assessment Component</w:t>
            </w:r>
          </w:p>
          <w:p w14:paraId="3C5CC86B" w14:textId="77777777" w:rsidR="00AE6B14" w:rsidRPr="008A4C76" w:rsidRDefault="00AE6B14" w:rsidP="00041149"/>
        </w:tc>
      </w:tr>
      <w:tr w:rsidR="00AE6B14" w14:paraId="52FAF766" w14:textId="77777777" w:rsidTr="00041149">
        <w:tc>
          <w:tcPr>
            <w:tcW w:w="1196" w:type="pct"/>
            <w:vMerge/>
          </w:tcPr>
          <w:p w14:paraId="58D8EF20" w14:textId="77777777" w:rsidR="00AE6B14" w:rsidRDefault="00AE6B14" w:rsidP="00041149">
            <w:pPr>
              <w:pStyle w:val="StyleFirstline024"/>
              <w:ind w:firstLine="0"/>
            </w:pPr>
          </w:p>
        </w:tc>
        <w:tc>
          <w:tcPr>
            <w:tcW w:w="1848" w:type="pct"/>
            <w:gridSpan w:val="2"/>
          </w:tcPr>
          <w:p w14:paraId="155A93D1" w14:textId="77777777" w:rsidR="00AE6B14" w:rsidRPr="009F4FA7" w:rsidRDefault="00AE6B14" w:rsidP="00041149">
            <w:pPr>
              <w:pStyle w:val="Tablecentered"/>
              <w:rPr>
                <w:i/>
              </w:rPr>
            </w:pPr>
            <w:r w:rsidRPr="009F4FA7">
              <w:rPr>
                <w:i/>
              </w:rPr>
              <w:t>Direct</w:t>
            </w:r>
          </w:p>
        </w:tc>
        <w:tc>
          <w:tcPr>
            <w:tcW w:w="1956" w:type="pct"/>
            <w:gridSpan w:val="2"/>
          </w:tcPr>
          <w:p w14:paraId="4EE56FB3" w14:textId="77777777" w:rsidR="00AE6B14" w:rsidRPr="009F4FA7" w:rsidRDefault="00AE6B14" w:rsidP="00041149">
            <w:pPr>
              <w:pStyle w:val="Tablecentered"/>
              <w:rPr>
                <w:i/>
              </w:rPr>
            </w:pPr>
            <w:r w:rsidRPr="009F4FA7">
              <w:rPr>
                <w:i/>
              </w:rPr>
              <w:t>Indirect</w:t>
            </w:r>
          </w:p>
        </w:tc>
      </w:tr>
      <w:tr w:rsidR="00AE6B14" w14:paraId="322FC598" w14:textId="77777777" w:rsidTr="00041149">
        <w:tc>
          <w:tcPr>
            <w:tcW w:w="1196" w:type="pct"/>
          </w:tcPr>
          <w:p w14:paraId="00F1E7F0" w14:textId="77777777" w:rsidR="00AE6B14" w:rsidRDefault="00AE6B14" w:rsidP="00041149">
            <w:pPr>
              <w:pStyle w:val="StyleFirstline024"/>
              <w:ind w:firstLine="0"/>
            </w:pPr>
          </w:p>
          <w:p w14:paraId="5B5B9A88" w14:textId="77777777" w:rsidR="00AE6B14" w:rsidRDefault="00AE6B14" w:rsidP="00041149">
            <w:pPr>
              <w:pStyle w:val="StyleFirstline024"/>
              <w:ind w:firstLine="0"/>
            </w:pPr>
          </w:p>
          <w:p w14:paraId="64444406" w14:textId="77777777" w:rsidR="00AE6B14" w:rsidRDefault="00AE6B14" w:rsidP="00041149">
            <w:pPr>
              <w:pStyle w:val="StyleFirstline024"/>
              <w:ind w:firstLine="0"/>
            </w:pPr>
          </w:p>
          <w:p w14:paraId="29F27FB6" w14:textId="77777777" w:rsidR="00AE6B14" w:rsidRDefault="00AE6B14" w:rsidP="00041149">
            <w:pPr>
              <w:pStyle w:val="StyleFirstline024"/>
              <w:ind w:firstLine="0"/>
            </w:pPr>
          </w:p>
          <w:p w14:paraId="571A2150" w14:textId="77777777" w:rsidR="00AE6B14" w:rsidRDefault="00AE6B14" w:rsidP="00041149">
            <w:pPr>
              <w:pStyle w:val="StyleFirstline024"/>
              <w:ind w:firstLine="0"/>
            </w:pPr>
          </w:p>
          <w:p w14:paraId="207CDCBF" w14:textId="77777777" w:rsidR="00AE6B14" w:rsidRDefault="00AE6B14" w:rsidP="00041149">
            <w:pPr>
              <w:pStyle w:val="Tablecentered"/>
            </w:pPr>
          </w:p>
          <w:p w14:paraId="712D4754" w14:textId="77777777" w:rsidR="00AE6B14" w:rsidRDefault="00AE6B14" w:rsidP="00041149">
            <w:pPr>
              <w:pStyle w:val="Tablecentered"/>
              <w:jc w:val="both"/>
            </w:pPr>
            <w:r>
              <w:t>Learning</w:t>
            </w:r>
          </w:p>
          <w:p w14:paraId="71164757" w14:textId="77777777" w:rsidR="00AE6B14" w:rsidRPr="00CC59AF" w:rsidRDefault="00AE6B14" w:rsidP="00041149">
            <w:r>
              <w:t>Outcome</w:t>
            </w:r>
          </w:p>
          <w:p w14:paraId="7EBBCF1C" w14:textId="77777777" w:rsidR="00AE6B14" w:rsidRDefault="00AE6B14" w:rsidP="00041149">
            <w:pPr>
              <w:pStyle w:val="Tablecentered"/>
              <w:jc w:val="both"/>
            </w:pPr>
          </w:p>
        </w:tc>
        <w:tc>
          <w:tcPr>
            <w:tcW w:w="922" w:type="pct"/>
          </w:tcPr>
          <w:p w14:paraId="060564C7" w14:textId="77777777" w:rsidR="00AE6B14" w:rsidRPr="009F4FA7" w:rsidRDefault="00AE6B14" w:rsidP="00041149">
            <w:pPr>
              <w:pStyle w:val="Tablecentered"/>
              <w:rPr>
                <w:b/>
                <w:i/>
              </w:rPr>
            </w:pPr>
            <w:r w:rsidRPr="009F4FA7">
              <w:rPr>
                <w:b/>
                <w:i/>
              </w:rPr>
              <w:t>Coursework/ Qualifying Exam (PhD)</w:t>
            </w:r>
          </w:p>
          <w:p w14:paraId="17F7E6A9" w14:textId="77777777" w:rsidR="00AE6B14" w:rsidRPr="009F4FA7" w:rsidRDefault="00AE6B14" w:rsidP="00041149">
            <w:pPr>
              <w:rPr>
                <w:sz w:val="20"/>
                <w:szCs w:val="20"/>
              </w:rPr>
            </w:pPr>
          </w:p>
          <w:p w14:paraId="1C5895FF" w14:textId="77777777" w:rsidR="00AE6B14" w:rsidRPr="00402D61" w:rsidRDefault="00AE6B14" w:rsidP="00041149">
            <w:r w:rsidRPr="00402D61">
              <w:rPr>
                <w:sz w:val="22"/>
                <w:szCs w:val="22"/>
              </w:rPr>
              <w:t>Pra</w:t>
            </w:r>
            <w:r>
              <w:rPr>
                <w:sz w:val="22"/>
                <w:szCs w:val="22"/>
              </w:rPr>
              <w:t>ctice cycle: Yearly; start ’09–’</w:t>
            </w:r>
            <w:r w:rsidRPr="00402D61">
              <w:rPr>
                <w:sz w:val="22"/>
                <w:szCs w:val="22"/>
              </w:rPr>
              <w:t>10.</w:t>
            </w:r>
          </w:p>
          <w:p w14:paraId="0D7F1EBF" w14:textId="77777777" w:rsidR="00AE6B14" w:rsidRPr="00402D61" w:rsidRDefault="00AE6B14" w:rsidP="00041149"/>
          <w:p w14:paraId="60CB4752" w14:textId="77777777" w:rsidR="00AE6B14" w:rsidRPr="006D57BC" w:rsidRDefault="00AE6B14" w:rsidP="00041149">
            <w:r>
              <w:rPr>
                <w:sz w:val="22"/>
                <w:szCs w:val="22"/>
              </w:rPr>
              <w:t>Review cycle: Yearly</w:t>
            </w:r>
            <w:r w:rsidRPr="00402D61">
              <w:rPr>
                <w:sz w:val="22"/>
                <w:szCs w:val="22"/>
              </w:rPr>
              <w:t>.</w:t>
            </w:r>
          </w:p>
        </w:tc>
        <w:tc>
          <w:tcPr>
            <w:tcW w:w="926" w:type="pct"/>
          </w:tcPr>
          <w:p w14:paraId="717C0EFF" w14:textId="77777777" w:rsidR="00AE6B14" w:rsidRPr="009F4FA7" w:rsidRDefault="00AE6B14" w:rsidP="00041149">
            <w:pPr>
              <w:pStyle w:val="Tablecentered"/>
              <w:rPr>
                <w:b/>
                <w:i/>
              </w:rPr>
            </w:pPr>
            <w:r w:rsidRPr="009F4FA7">
              <w:rPr>
                <w:b/>
                <w:i/>
              </w:rPr>
              <w:t>Thesis or Dissertation</w:t>
            </w:r>
          </w:p>
          <w:p w14:paraId="3F58304B" w14:textId="77777777" w:rsidR="00AE6B14" w:rsidRPr="009F4FA7" w:rsidRDefault="00AE6B14" w:rsidP="00041149">
            <w:pPr>
              <w:pStyle w:val="Tablecentered"/>
              <w:rPr>
                <w:b/>
                <w:i/>
              </w:rPr>
            </w:pPr>
            <w:r w:rsidRPr="009F4FA7">
              <w:rPr>
                <w:b/>
                <w:i/>
              </w:rPr>
              <w:t>Quality</w:t>
            </w:r>
          </w:p>
          <w:p w14:paraId="35417734" w14:textId="77777777" w:rsidR="00AE6B14" w:rsidRPr="009F4FA7" w:rsidRDefault="00AE6B14" w:rsidP="00041149">
            <w:pPr>
              <w:pStyle w:val="BodyText"/>
              <w:rPr>
                <w:sz w:val="20"/>
              </w:rPr>
            </w:pPr>
          </w:p>
          <w:p w14:paraId="2B86C415" w14:textId="77777777" w:rsidR="00AE6B14" w:rsidRPr="00402D61" w:rsidRDefault="00AE6B14" w:rsidP="00041149">
            <w:pPr>
              <w:pStyle w:val="BodyText"/>
              <w:rPr>
                <w:szCs w:val="22"/>
              </w:rPr>
            </w:pPr>
            <w:r w:rsidRPr="00402D61">
              <w:rPr>
                <w:sz w:val="22"/>
                <w:szCs w:val="22"/>
              </w:rPr>
              <w:t>Pr</w:t>
            </w:r>
            <w:r>
              <w:rPr>
                <w:sz w:val="22"/>
                <w:szCs w:val="22"/>
              </w:rPr>
              <w:t>actice cycle: Yearly; start ’09–</w:t>
            </w:r>
            <w:r w:rsidRPr="00402D61">
              <w:rPr>
                <w:sz w:val="22"/>
                <w:szCs w:val="22"/>
              </w:rPr>
              <w:t>’10.</w:t>
            </w:r>
          </w:p>
          <w:p w14:paraId="6C1D2A53" w14:textId="77777777" w:rsidR="00AE6B14" w:rsidRPr="00402D61" w:rsidRDefault="00AE6B14" w:rsidP="00041149">
            <w:pPr>
              <w:pStyle w:val="BodyText"/>
              <w:rPr>
                <w:szCs w:val="22"/>
              </w:rPr>
            </w:pPr>
          </w:p>
          <w:p w14:paraId="35EDA40B" w14:textId="77777777" w:rsidR="00AE6B14" w:rsidRPr="009F4FA7" w:rsidRDefault="00AE6B14" w:rsidP="00041149">
            <w:pPr>
              <w:pStyle w:val="BodyText"/>
              <w:rPr>
                <w:sz w:val="20"/>
              </w:rPr>
            </w:pPr>
            <w:r>
              <w:rPr>
                <w:sz w:val="22"/>
                <w:szCs w:val="22"/>
              </w:rPr>
              <w:t>Review cycle: Yearly</w:t>
            </w:r>
            <w:r w:rsidRPr="00402D61">
              <w:rPr>
                <w:sz w:val="22"/>
                <w:szCs w:val="22"/>
              </w:rPr>
              <w:t>.</w:t>
            </w:r>
          </w:p>
        </w:tc>
        <w:tc>
          <w:tcPr>
            <w:tcW w:w="925" w:type="pct"/>
          </w:tcPr>
          <w:p w14:paraId="78BB176E" w14:textId="77777777" w:rsidR="00AE6B14" w:rsidRPr="009F4FA7" w:rsidRDefault="00AE6B14" w:rsidP="00041149">
            <w:pPr>
              <w:pStyle w:val="Tablecentered"/>
              <w:rPr>
                <w:b/>
                <w:i/>
              </w:rPr>
            </w:pPr>
            <w:r w:rsidRPr="009F4FA7">
              <w:rPr>
                <w:b/>
                <w:i/>
              </w:rPr>
              <w:t>Focus Group</w:t>
            </w:r>
          </w:p>
          <w:p w14:paraId="3C7EC435" w14:textId="77777777" w:rsidR="00AE6B14" w:rsidRPr="009F4FA7" w:rsidRDefault="00AE6B14" w:rsidP="00041149">
            <w:pPr>
              <w:rPr>
                <w:sz w:val="20"/>
                <w:szCs w:val="20"/>
              </w:rPr>
            </w:pPr>
          </w:p>
          <w:p w14:paraId="6639F8CC" w14:textId="77777777" w:rsidR="00AE6B14" w:rsidRPr="00402D61" w:rsidRDefault="00AE6B14" w:rsidP="00041149">
            <w:r w:rsidRPr="00402D61">
              <w:rPr>
                <w:sz w:val="22"/>
                <w:szCs w:val="22"/>
              </w:rPr>
              <w:t>Practice cycle: Ye</w:t>
            </w:r>
            <w:r>
              <w:rPr>
                <w:sz w:val="22"/>
                <w:szCs w:val="22"/>
              </w:rPr>
              <w:t>arly; first to be held in Fall ’</w:t>
            </w:r>
            <w:r w:rsidRPr="00402D61">
              <w:rPr>
                <w:sz w:val="22"/>
                <w:szCs w:val="22"/>
              </w:rPr>
              <w:t xml:space="preserve">08. </w:t>
            </w:r>
          </w:p>
          <w:p w14:paraId="590A9841" w14:textId="77777777" w:rsidR="00AE6B14" w:rsidRPr="00402D61" w:rsidRDefault="00AE6B14" w:rsidP="00041149"/>
          <w:p w14:paraId="067FCFE8" w14:textId="77777777" w:rsidR="00AE6B14" w:rsidRPr="009F4FA7" w:rsidRDefault="00AE6B14" w:rsidP="00041149">
            <w:pPr>
              <w:rPr>
                <w:sz w:val="20"/>
                <w:szCs w:val="20"/>
              </w:rPr>
            </w:pPr>
            <w:r>
              <w:rPr>
                <w:sz w:val="22"/>
                <w:szCs w:val="22"/>
              </w:rPr>
              <w:t>Review cycle: Yearly</w:t>
            </w:r>
            <w:r w:rsidRPr="00402D61">
              <w:rPr>
                <w:sz w:val="22"/>
                <w:szCs w:val="22"/>
              </w:rPr>
              <w:t>.</w:t>
            </w:r>
          </w:p>
        </w:tc>
        <w:tc>
          <w:tcPr>
            <w:tcW w:w="1031" w:type="pct"/>
          </w:tcPr>
          <w:p w14:paraId="7057A609" w14:textId="77777777" w:rsidR="00AE6B14" w:rsidRPr="009F4FA7" w:rsidRDefault="00AE6B14" w:rsidP="00041149">
            <w:pPr>
              <w:pStyle w:val="Tablecentered"/>
              <w:rPr>
                <w:b/>
                <w:i/>
              </w:rPr>
            </w:pPr>
            <w:r w:rsidRPr="009F4FA7">
              <w:rPr>
                <w:b/>
                <w:i/>
              </w:rPr>
              <w:t>Alumni Survey and Success</w:t>
            </w:r>
          </w:p>
          <w:p w14:paraId="6D898E4B" w14:textId="77777777" w:rsidR="00AE6B14" w:rsidRPr="009F4FA7" w:rsidRDefault="00AE6B14" w:rsidP="00041149">
            <w:pPr>
              <w:rPr>
                <w:sz w:val="20"/>
                <w:szCs w:val="20"/>
              </w:rPr>
            </w:pPr>
          </w:p>
          <w:p w14:paraId="5124CA28" w14:textId="77777777" w:rsidR="00AE6B14" w:rsidRPr="00402D61" w:rsidRDefault="00AE6B14" w:rsidP="00041149">
            <w:r w:rsidRPr="00402D61">
              <w:rPr>
                <w:sz w:val="22"/>
                <w:szCs w:val="22"/>
              </w:rPr>
              <w:t>Practi</w:t>
            </w:r>
            <w:r>
              <w:rPr>
                <w:sz w:val="22"/>
                <w:szCs w:val="22"/>
              </w:rPr>
              <w:t>ce cycle: Three years; starting ’08–</w:t>
            </w:r>
            <w:r w:rsidRPr="00402D61">
              <w:rPr>
                <w:sz w:val="22"/>
                <w:szCs w:val="22"/>
              </w:rPr>
              <w:t>’09.</w:t>
            </w:r>
          </w:p>
          <w:p w14:paraId="0B6C4490" w14:textId="77777777" w:rsidR="00AE6B14" w:rsidRPr="00402D61" w:rsidRDefault="00AE6B14" w:rsidP="00041149"/>
          <w:p w14:paraId="538F0E98" w14:textId="77777777" w:rsidR="00AE6B14" w:rsidRPr="009F4FA7" w:rsidRDefault="00AE6B14" w:rsidP="00041149">
            <w:pPr>
              <w:rPr>
                <w:sz w:val="20"/>
                <w:szCs w:val="20"/>
              </w:rPr>
            </w:pPr>
            <w:r>
              <w:rPr>
                <w:sz w:val="22"/>
                <w:szCs w:val="22"/>
              </w:rPr>
              <w:t>Review cycle: Yearly</w:t>
            </w:r>
            <w:r w:rsidRPr="00402D61">
              <w:rPr>
                <w:sz w:val="22"/>
                <w:szCs w:val="22"/>
              </w:rPr>
              <w:t>.</w:t>
            </w:r>
          </w:p>
        </w:tc>
      </w:tr>
      <w:tr w:rsidR="00AE6B14" w14:paraId="67FE9970" w14:textId="77777777" w:rsidTr="00041149">
        <w:tc>
          <w:tcPr>
            <w:tcW w:w="5000" w:type="pct"/>
            <w:gridSpan w:val="5"/>
          </w:tcPr>
          <w:p w14:paraId="6DBC3308" w14:textId="77777777" w:rsidR="00AE6B14" w:rsidRDefault="00AE6B14" w:rsidP="00041149">
            <w:pPr>
              <w:pStyle w:val="Tablecentered"/>
              <w:jc w:val="both"/>
            </w:pPr>
          </w:p>
        </w:tc>
      </w:tr>
      <w:tr w:rsidR="00AE6B14" w14:paraId="14163848" w14:textId="77777777" w:rsidTr="00041149">
        <w:tc>
          <w:tcPr>
            <w:tcW w:w="1196" w:type="pct"/>
          </w:tcPr>
          <w:p w14:paraId="2D514E4E" w14:textId="77777777" w:rsidR="00AE6B14" w:rsidRPr="00402D61" w:rsidRDefault="00AE6B14" w:rsidP="00041149">
            <w:pPr>
              <w:pStyle w:val="StyleFirstline024"/>
              <w:ind w:firstLine="0"/>
              <w:jc w:val="left"/>
              <w:rPr>
                <w:szCs w:val="22"/>
              </w:rPr>
            </w:pPr>
          </w:p>
          <w:p w14:paraId="2335E067" w14:textId="77777777" w:rsidR="00AE6B14" w:rsidRPr="00402D61" w:rsidRDefault="00AE6B14" w:rsidP="00041149">
            <w:pPr>
              <w:pStyle w:val="StyleFirstline024"/>
              <w:ind w:firstLine="0"/>
              <w:jc w:val="left"/>
              <w:rPr>
                <w:szCs w:val="22"/>
              </w:rPr>
            </w:pPr>
            <w:r w:rsidRPr="00402D61">
              <w:rPr>
                <w:sz w:val="22"/>
                <w:szCs w:val="22"/>
              </w:rPr>
              <w:t xml:space="preserve">1) Demonstrate a clear mastery of advanced coursework and knowledge in the discipline; </w:t>
            </w:r>
          </w:p>
        </w:tc>
        <w:tc>
          <w:tcPr>
            <w:tcW w:w="922" w:type="pct"/>
          </w:tcPr>
          <w:p w14:paraId="64EE8FA1" w14:textId="77777777" w:rsidR="00AE6B14" w:rsidRDefault="00AE6B14" w:rsidP="00041149">
            <w:pPr>
              <w:pStyle w:val="Tablecentered"/>
            </w:pPr>
          </w:p>
          <w:p w14:paraId="2F0906E1" w14:textId="77777777" w:rsidR="00AE6B14" w:rsidRPr="00302B5C" w:rsidRDefault="00AE6B14" w:rsidP="00041149">
            <w:pPr>
              <w:pStyle w:val="Tablecentered"/>
            </w:pPr>
            <w:r>
              <w:t>☻</w:t>
            </w:r>
          </w:p>
        </w:tc>
        <w:tc>
          <w:tcPr>
            <w:tcW w:w="926" w:type="pct"/>
          </w:tcPr>
          <w:p w14:paraId="0859B517" w14:textId="77777777" w:rsidR="00AE6B14" w:rsidRDefault="00AE6B14" w:rsidP="00041149">
            <w:pPr>
              <w:pStyle w:val="BodyText"/>
            </w:pPr>
          </w:p>
          <w:p w14:paraId="7484F48A" w14:textId="77777777" w:rsidR="00AE6B14" w:rsidRDefault="00AE6B14" w:rsidP="00041149">
            <w:pPr>
              <w:pStyle w:val="Tablecentered"/>
            </w:pPr>
            <w:r>
              <w:t>☻</w:t>
            </w:r>
          </w:p>
        </w:tc>
        <w:tc>
          <w:tcPr>
            <w:tcW w:w="925" w:type="pct"/>
          </w:tcPr>
          <w:p w14:paraId="2BA65363" w14:textId="77777777" w:rsidR="00AE6B14" w:rsidRDefault="00AE6B14" w:rsidP="00041149">
            <w:pPr>
              <w:pStyle w:val="BodyText"/>
            </w:pPr>
          </w:p>
          <w:p w14:paraId="26D9BD2E" w14:textId="77777777" w:rsidR="00AE6B14" w:rsidRPr="00591406" w:rsidRDefault="00AE6B14" w:rsidP="00041149">
            <w:pPr>
              <w:pStyle w:val="Tablecentered"/>
            </w:pPr>
            <w:r>
              <w:t>☻</w:t>
            </w:r>
          </w:p>
        </w:tc>
        <w:tc>
          <w:tcPr>
            <w:tcW w:w="1031" w:type="pct"/>
          </w:tcPr>
          <w:p w14:paraId="0A3B5ABE" w14:textId="77777777" w:rsidR="00AE6B14" w:rsidRDefault="00AE6B14" w:rsidP="00041149">
            <w:pPr>
              <w:pStyle w:val="Tablecentered"/>
              <w:jc w:val="both"/>
            </w:pPr>
          </w:p>
          <w:p w14:paraId="2214D403" w14:textId="77777777" w:rsidR="00AE6B14" w:rsidRPr="00CB56CD" w:rsidRDefault="00AE6B14" w:rsidP="00041149">
            <w:pPr>
              <w:pStyle w:val="Tablecentered"/>
            </w:pPr>
            <w:r>
              <w:t>☻</w:t>
            </w:r>
          </w:p>
        </w:tc>
      </w:tr>
      <w:tr w:rsidR="00AE6B14" w14:paraId="27909A7D" w14:textId="77777777" w:rsidTr="00041149">
        <w:tc>
          <w:tcPr>
            <w:tcW w:w="1196" w:type="pct"/>
          </w:tcPr>
          <w:p w14:paraId="3379D6AF" w14:textId="77777777" w:rsidR="00AE6B14" w:rsidRPr="00402D61" w:rsidRDefault="00AE6B14" w:rsidP="00041149">
            <w:pPr>
              <w:pStyle w:val="StyleFirstline024"/>
              <w:ind w:firstLine="0"/>
              <w:jc w:val="left"/>
              <w:rPr>
                <w:szCs w:val="22"/>
              </w:rPr>
            </w:pPr>
          </w:p>
          <w:p w14:paraId="642DB7B6" w14:textId="77777777" w:rsidR="00AE6B14" w:rsidRPr="00402D61" w:rsidRDefault="00AE6B14" w:rsidP="00041149">
            <w:pPr>
              <w:pStyle w:val="StyleFirstline024"/>
              <w:ind w:firstLine="0"/>
              <w:jc w:val="left"/>
              <w:rPr>
                <w:szCs w:val="22"/>
              </w:rPr>
            </w:pPr>
            <w:r w:rsidRPr="00402D61">
              <w:rPr>
                <w:sz w:val="22"/>
                <w:szCs w:val="22"/>
              </w:rPr>
              <w:t>2) Display requisite skill in common practices specific to the discipline, such as properly interpreting</w:t>
            </w:r>
            <w:r>
              <w:rPr>
                <w:sz w:val="22"/>
                <w:szCs w:val="22"/>
              </w:rPr>
              <w:t xml:space="preserve"> numerical weather forecasts or </w:t>
            </w:r>
            <w:r w:rsidRPr="00402D61">
              <w:rPr>
                <w:sz w:val="22"/>
                <w:szCs w:val="22"/>
              </w:rPr>
              <w:t>creating/interpreting detailed, multi-dimensional data fields;</w:t>
            </w:r>
          </w:p>
        </w:tc>
        <w:tc>
          <w:tcPr>
            <w:tcW w:w="922" w:type="pct"/>
          </w:tcPr>
          <w:p w14:paraId="48EDAD8A" w14:textId="77777777" w:rsidR="00AE6B14" w:rsidRDefault="00AE6B14" w:rsidP="00041149">
            <w:pPr>
              <w:pStyle w:val="Tablecentered"/>
            </w:pPr>
          </w:p>
          <w:p w14:paraId="61275A9A" w14:textId="77777777" w:rsidR="00AE6B14" w:rsidRPr="003B24DD" w:rsidRDefault="00AE6B14" w:rsidP="00041149">
            <w:pPr>
              <w:pStyle w:val="Tablecentered"/>
            </w:pPr>
            <w:r>
              <w:t>☻</w:t>
            </w:r>
          </w:p>
        </w:tc>
        <w:tc>
          <w:tcPr>
            <w:tcW w:w="926" w:type="pct"/>
          </w:tcPr>
          <w:p w14:paraId="3DCBAD1F" w14:textId="77777777" w:rsidR="00AE6B14" w:rsidRDefault="00AE6B14" w:rsidP="00041149">
            <w:pPr>
              <w:pStyle w:val="Tablecentered"/>
            </w:pPr>
          </w:p>
          <w:p w14:paraId="49BD5CAC" w14:textId="77777777" w:rsidR="00AE6B14" w:rsidRPr="00CB56CD" w:rsidRDefault="00AE6B14" w:rsidP="00041149">
            <w:pPr>
              <w:pStyle w:val="Tablecentered"/>
            </w:pPr>
            <w:r>
              <w:t>☻</w:t>
            </w:r>
          </w:p>
        </w:tc>
        <w:tc>
          <w:tcPr>
            <w:tcW w:w="925" w:type="pct"/>
          </w:tcPr>
          <w:p w14:paraId="0099073C" w14:textId="77777777" w:rsidR="00AE6B14" w:rsidRDefault="00AE6B14" w:rsidP="00041149">
            <w:pPr>
              <w:pStyle w:val="BodyText"/>
            </w:pPr>
          </w:p>
          <w:p w14:paraId="09B7269F" w14:textId="77777777" w:rsidR="00AE6B14" w:rsidRDefault="00AE6B14" w:rsidP="00041149">
            <w:pPr>
              <w:pStyle w:val="Tablecentered"/>
            </w:pPr>
            <w:r>
              <w:t>☻</w:t>
            </w:r>
          </w:p>
        </w:tc>
        <w:tc>
          <w:tcPr>
            <w:tcW w:w="1031" w:type="pct"/>
          </w:tcPr>
          <w:p w14:paraId="5251607A" w14:textId="77777777" w:rsidR="00AE6B14" w:rsidRDefault="00AE6B14" w:rsidP="00041149">
            <w:pPr>
              <w:pStyle w:val="Tablecentered"/>
            </w:pPr>
          </w:p>
          <w:p w14:paraId="16EF0EF0" w14:textId="77777777" w:rsidR="00AE6B14" w:rsidRDefault="00AE6B14" w:rsidP="00041149">
            <w:pPr>
              <w:pStyle w:val="Tablecentered"/>
            </w:pPr>
            <w:r>
              <w:t>☻</w:t>
            </w:r>
          </w:p>
          <w:p w14:paraId="6C1CCA7A" w14:textId="77777777" w:rsidR="00AE6B14" w:rsidRPr="00596A33" w:rsidRDefault="00AE6B14" w:rsidP="00041149"/>
        </w:tc>
      </w:tr>
      <w:tr w:rsidR="00AE6B14" w14:paraId="648AE9D4" w14:textId="77777777" w:rsidTr="00041149">
        <w:tc>
          <w:tcPr>
            <w:tcW w:w="1196" w:type="pct"/>
          </w:tcPr>
          <w:p w14:paraId="71838419" w14:textId="77777777" w:rsidR="00AE6B14" w:rsidRPr="00402D61" w:rsidRDefault="00AE6B14" w:rsidP="00041149">
            <w:pPr>
              <w:pStyle w:val="StyleFirstline024"/>
              <w:ind w:firstLine="0"/>
              <w:jc w:val="left"/>
              <w:rPr>
                <w:szCs w:val="22"/>
              </w:rPr>
            </w:pPr>
          </w:p>
          <w:p w14:paraId="5D6FB95A" w14:textId="77777777" w:rsidR="00AE6B14" w:rsidRPr="00402D61" w:rsidRDefault="00AE6B14" w:rsidP="00041149">
            <w:pPr>
              <w:pStyle w:val="StyleFirstline024"/>
              <w:ind w:firstLine="0"/>
              <w:jc w:val="left"/>
              <w:rPr>
                <w:szCs w:val="22"/>
              </w:rPr>
            </w:pPr>
            <w:r w:rsidRPr="00402D61">
              <w:rPr>
                <w:sz w:val="22"/>
                <w:szCs w:val="22"/>
              </w:rPr>
              <w:t xml:space="preserve">3) Coordinate a credible research project in the discipline and conduct this research via application of appropriate quantitative, computational and IT techniques; </w:t>
            </w:r>
          </w:p>
        </w:tc>
        <w:tc>
          <w:tcPr>
            <w:tcW w:w="922" w:type="pct"/>
          </w:tcPr>
          <w:p w14:paraId="22269EB8" w14:textId="77777777" w:rsidR="00AE6B14" w:rsidRDefault="00AE6B14" w:rsidP="00041149">
            <w:pPr>
              <w:pStyle w:val="Tablecentered"/>
            </w:pPr>
          </w:p>
          <w:p w14:paraId="3EA3B756" w14:textId="77777777" w:rsidR="00AE6B14" w:rsidRPr="00596A33" w:rsidRDefault="00AE6B14" w:rsidP="00041149">
            <w:pPr>
              <w:pStyle w:val="Tablecentered"/>
            </w:pPr>
            <w:r w:rsidRPr="001B03D0">
              <w:t>—</w:t>
            </w:r>
          </w:p>
        </w:tc>
        <w:tc>
          <w:tcPr>
            <w:tcW w:w="926" w:type="pct"/>
          </w:tcPr>
          <w:p w14:paraId="29BD2474" w14:textId="77777777" w:rsidR="00AE6B14" w:rsidRDefault="00AE6B14" w:rsidP="00041149">
            <w:pPr>
              <w:pStyle w:val="Tablecentered"/>
              <w:jc w:val="both"/>
            </w:pPr>
          </w:p>
          <w:p w14:paraId="582C312F" w14:textId="77777777" w:rsidR="00AE6B14" w:rsidRPr="00CB56CD" w:rsidRDefault="00AE6B14" w:rsidP="00041149">
            <w:pPr>
              <w:pStyle w:val="Tablecentered"/>
            </w:pPr>
            <w:r>
              <w:t>☻</w:t>
            </w:r>
          </w:p>
        </w:tc>
        <w:tc>
          <w:tcPr>
            <w:tcW w:w="925" w:type="pct"/>
          </w:tcPr>
          <w:p w14:paraId="3267B702" w14:textId="77777777" w:rsidR="00AE6B14" w:rsidRDefault="00AE6B14" w:rsidP="00041149">
            <w:pPr>
              <w:pStyle w:val="Tablecentered"/>
            </w:pPr>
          </w:p>
          <w:p w14:paraId="4FE4A6E3" w14:textId="77777777" w:rsidR="00AE6B14" w:rsidRPr="00CB56CD" w:rsidRDefault="00AE6B14" w:rsidP="00041149">
            <w:pPr>
              <w:pStyle w:val="Tablecentered"/>
            </w:pPr>
            <w:r>
              <w:t>☻</w:t>
            </w:r>
          </w:p>
        </w:tc>
        <w:tc>
          <w:tcPr>
            <w:tcW w:w="1031" w:type="pct"/>
          </w:tcPr>
          <w:p w14:paraId="11E3202B" w14:textId="77777777" w:rsidR="00AE6B14" w:rsidRDefault="00AE6B14" w:rsidP="00041149">
            <w:pPr>
              <w:pStyle w:val="Tablecentered"/>
            </w:pPr>
          </w:p>
          <w:p w14:paraId="5155D2F5" w14:textId="77777777" w:rsidR="00AE6B14" w:rsidRPr="00CB56CD" w:rsidRDefault="00AE6B14" w:rsidP="00041149">
            <w:pPr>
              <w:pStyle w:val="Tablecentered"/>
            </w:pPr>
            <w:r>
              <w:t>☻</w:t>
            </w:r>
          </w:p>
        </w:tc>
      </w:tr>
      <w:tr w:rsidR="00AE6B14" w14:paraId="6F668405" w14:textId="77777777" w:rsidTr="00041149">
        <w:tc>
          <w:tcPr>
            <w:tcW w:w="1196" w:type="pct"/>
          </w:tcPr>
          <w:p w14:paraId="40394847" w14:textId="77777777" w:rsidR="00AE6B14" w:rsidRPr="00402D61" w:rsidRDefault="00AE6B14" w:rsidP="00041149">
            <w:pPr>
              <w:pStyle w:val="StyleFirstline024"/>
              <w:ind w:firstLine="0"/>
              <w:jc w:val="left"/>
              <w:rPr>
                <w:szCs w:val="22"/>
              </w:rPr>
            </w:pPr>
          </w:p>
          <w:p w14:paraId="70969299" w14:textId="77777777" w:rsidR="00AE6B14" w:rsidRPr="00402D61" w:rsidRDefault="00AE6B14" w:rsidP="00041149">
            <w:pPr>
              <w:pStyle w:val="StyleFirstline024"/>
              <w:ind w:firstLine="0"/>
              <w:jc w:val="left"/>
              <w:rPr>
                <w:szCs w:val="22"/>
              </w:rPr>
            </w:pPr>
            <w:r w:rsidRPr="00402D61">
              <w:rPr>
                <w:sz w:val="22"/>
                <w:szCs w:val="22"/>
              </w:rPr>
              <w:t>4) Document, detail and defend the research conducted in a formal written thesis or dissertation, including an oral presentation and defense;</w:t>
            </w:r>
          </w:p>
        </w:tc>
        <w:tc>
          <w:tcPr>
            <w:tcW w:w="922" w:type="pct"/>
          </w:tcPr>
          <w:p w14:paraId="5B82EA5F" w14:textId="77777777" w:rsidR="00AE6B14" w:rsidRDefault="00AE6B14" w:rsidP="00041149">
            <w:pPr>
              <w:pStyle w:val="BodyText"/>
            </w:pPr>
          </w:p>
          <w:p w14:paraId="486622D7" w14:textId="77777777" w:rsidR="00AE6B14" w:rsidRDefault="00AE6B14" w:rsidP="00041149">
            <w:pPr>
              <w:pStyle w:val="Tablecentered"/>
            </w:pPr>
            <w:r w:rsidRPr="001B03D0">
              <w:t>—</w:t>
            </w:r>
          </w:p>
        </w:tc>
        <w:tc>
          <w:tcPr>
            <w:tcW w:w="926" w:type="pct"/>
          </w:tcPr>
          <w:p w14:paraId="11537444" w14:textId="77777777" w:rsidR="00AE6B14" w:rsidRDefault="00AE6B14" w:rsidP="00041149">
            <w:pPr>
              <w:pStyle w:val="Tablecentered"/>
            </w:pPr>
          </w:p>
          <w:p w14:paraId="49A0063B" w14:textId="77777777" w:rsidR="00AE6B14" w:rsidRPr="0087556D" w:rsidRDefault="00AE6B14" w:rsidP="00041149">
            <w:pPr>
              <w:pStyle w:val="Tablecentered"/>
            </w:pPr>
            <w:r>
              <w:t>☻</w:t>
            </w:r>
          </w:p>
        </w:tc>
        <w:tc>
          <w:tcPr>
            <w:tcW w:w="925" w:type="pct"/>
          </w:tcPr>
          <w:p w14:paraId="1B1BE1BF" w14:textId="77777777" w:rsidR="00AE6B14" w:rsidRDefault="00AE6B14" w:rsidP="00041149">
            <w:pPr>
              <w:pStyle w:val="Tablecentered"/>
            </w:pPr>
          </w:p>
          <w:p w14:paraId="17B02DD6" w14:textId="77777777" w:rsidR="00AE6B14" w:rsidRDefault="00AE6B14" w:rsidP="00041149">
            <w:pPr>
              <w:pStyle w:val="Tablecentered"/>
            </w:pPr>
            <w:r>
              <w:t>☻</w:t>
            </w:r>
          </w:p>
        </w:tc>
        <w:tc>
          <w:tcPr>
            <w:tcW w:w="1031" w:type="pct"/>
          </w:tcPr>
          <w:p w14:paraId="5CDB2F3A" w14:textId="77777777" w:rsidR="00AE6B14" w:rsidRDefault="00AE6B14" w:rsidP="00041149">
            <w:pPr>
              <w:pStyle w:val="Tablecentered"/>
              <w:jc w:val="both"/>
            </w:pPr>
          </w:p>
          <w:p w14:paraId="5FAF9EA8" w14:textId="77777777" w:rsidR="00AE6B14" w:rsidRPr="00057863" w:rsidRDefault="00AE6B14" w:rsidP="00041149">
            <w:pPr>
              <w:pStyle w:val="Tablecentered"/>
            </w:pPr>
            <w:r>
              <w:t>☻</w:t>
            </w:r>
          </w:p>
        </w:tc>
      </w:tr>
      <w:tr w:rsidR="00AE6B14" w14:paraId="581B25FD" w14:textId="77777777" w:rsidTr="00041149">
        <w:tc>
          <w:tcPr>
            <w:tcW w:w="1196" w:type="pct"/>
          </w:tcPr>
          <w:p w14:paraId="4AE3B0B9" w14:textId="77777777" w:rsidR="00AE6B14" w:rsidRPr="00402D61" w:rsidRDefault="00AE6B14" w:rsidP="00041149">
            <w:pPr>
              <w:pStyle w:val="Tablecentered"/>
              <w:jc w:val="left"/>
            </w:pPr>
          </w:p>
          <w:p w14:paraId="1BFF7B42" w14:textId="77777777" w:rsidR="00AE6B14" w:rsidRPr="00402D61" w:rsidRDefault="00AE6B14" w:rsidP="00041149">
            <w:pPr>
              <w:pStyle w:val="StyleFirstline024"/>
              <w:ind w:firstLine="0"/>
              <w:jc w:val="left"/>
              <w:rPr>
                <w:szCs w:val="22"/>
              </w:rPr>
            </w:pPr>
            <w:r w:rsidRPr="00402D61">
              <w:rPr>
                <w:sz w:val="22"/>
                <w:szCs w:val="22"/>
              </w:rPr>
              <w:t>5) Communicate effectively with peers and associates, both in writing and public presentation formats.</w:t>
            </w:r>
          </w:p>
          <w:p w14:paraId="3328427B" w14:textId="77777777" w:rsidR="00AE6B14" w:rsidRPr="00402D61" w:rsidRDefault="00AE6B14" w:rsidP="00041149"/>
        </w:tc>
        <w:tc>
          <w:tcPr>
            <w:tcW w:w="922" w:type="pct"/>
          </w:tcPr>
          <w:p w14:paraId="2A8B48AB" w14:textId="77777777" w:rsidR="00AE6B14" w:rsidRDefault="00AE6B14" w:rsidP="00041149">
            <w:pPr>
              <w:pStyle w:val="Tablecentered"/>
            </w:pPr>
          </w:p>
          <w:p w14:paraId="3C6F95BF" w14:textId="77777777" w:rsidR="00AE6B14" w:rsidRPr="00302B5C" w:rsidRDefault="00AE6B14" w:rsidP="00041149">
            <w:pPr>
              <w:pStyle w:val="Tablecentered"/>
            </w:pPr>
            <w:r>
              <w:t>☻</w:t>
            </w:r>
          </w:p>
        </w:tc>
        <w:tc>
          <w:tcPr>
            <w:tcW w:w="926" w:type="pct"/>
          </w:tcPr>
          <w:p w14:paraId="1FD0A11F" w14:textId="77777777" w:rsidR="00AE6B14" w:rsidRDefault="00AE6B14" w:rsidP="00041149">
            <w:pPr>
              <w:pStyle w:val="Tablecentered"/>
            </w:pPr>
          </w:p>
          <w:p w14:paraId="21C1E8D9" w14:textId="77777777" w:rsidR="00AE6B14" w:rsidRDefault="00AE6B14" w:rsidP="00041149">
            <w:pPr>
              <w:pStyle w:val="Tablecentered"/>
            </w:pPr>
            <w:r>
              <w:t>☻</w:t>
            </w:r>
          </w:p>
        </w:tc>
        <w:tc>
          <w:tcPr>
            <w:tcW w:w="925" w:type="pct"/>
          </w:tcPr>
          <w:p w14:paraId="270E845B" w14:textId="77777777" w:rsidR="00AE6B14" w:rsidRDefault="00AE6B14" w:rsidP="00041149">
            <w:pPr>
              <w:pStyle w:val="Tablecentered"/>
            </w:pPr>
          </w:p>
          <w:p w14:paraId="72F86162" w14:textId="77777777" w:rsidR="00AE6B14" w:rsidRPr="0087556D" w:rsidRDefault="00AE6B14" w:rsidP="00041149">
            <w:pPr>
              <w:pStyle w:val="Tablecentered"/>
            </w:pPr>
            <w:r>
              <w:t>☻</w:t>
            </w:r>
          </w:p>
        </w:tc>
        <w:tc>
          <w:tcPr>
            <w:tcW w:w="1031" w:type="pct"/>
          </w:tcPr>
          <w:p w14:paraId="3DBCF3FF" w14:textId="77777777" w:rsidR="00AE6B14" w:rsidRDefault="00AE6B14" w:rsidP="00041149">
            <w:pPr>
              <w:pStyle w:val="Tablecentered"/>
            </w:pPr>
          </w:p>
          <w:p w14:paraId="14E9602C" w14:textId="77777777" w:rsidR="00AE6B14" w:rsidRDefault="00AE6B14" w:rsidP="00041149">
            <w:pPr>
              <w:pStyle w:val="Tablecentered"/>
            </w:pPr>
            <w:r>
              <w:t>☻</w:t>
            </w:r>
          </w:p>
        </w:tc>
      </w:tr>
    </w:tbl>
    <w:p w14:paraId="248D48FB" w14:textId="77777777" w:rsidR="00AE6B14" w:rsidRDefault="00AE6B14" w:rsidP="00AE6B14"/>
    <w:p w14:paraId="5B359881" w14:textId="77777777" w:rsidR="00AE6B14" w:rsidRDefault="00AE6B14" w:rsidP="00AE6B14"/>
    <w:p w14:paraId="3228661B" w14:textId="77777777" w:rsidR="008E0B13" w:rsidRDefault="008E0B13" w:rsidP="00D66B79">
      <w:pPr>
        <w:sectPr w:rsidR="008E0B13">
          <w:footerReference w:type="even" r:id="rId10"/>
          <w:footerReference w:type="default" r:id="rId11"/>
          <w:pgSz w:w="15840" w:h="12240" w:orient="landscape"/>
          <w:pgMar w:top="1800" w:right="1440" w:bottom="1800" w:left="1440" w:header="720" w:footer="720" w:gutter="0"/>
          <w:cols w:space="720"/>
        </w:sectPr>
      </w:pPr>
    </w:p>
    <w:p w14:paraId="52E1DA19" w14:textId="77777777" w:rsidR="009A253E" w:rsidRDefault="009A253E" w:rsidP="009A253E">
      <w:r>
        <w:t>Annual Assessment Report for ATM 311</w:t>
      </w:r>
    </w:p>
    <w:p w14:paraId="3D78C514" w14:textId="77777777" w:rsidR="009A253E" w:rsidRDefault="009A253E" w:rsidP="009A253E">
      <w:r>
        <w:t>Severe and Hazardous Weather Analysis and Forecasting</w:t>
      </w:r>
    </w:p>
    <w:p w14:paraId="5D2D5B7E" w14:textId="77777777" w:rsidR="009A253E" w:rsidRDefault="009A253E" w:rsidP="009A253E">
      <w:r>
        <w:t>Fall 2014</w:t>
      </w:r>
    </w:p>
    <w:p w14:paraId="301BD8B3" w14:textId="77777777" w:rsidR="009A253E" w:rsidRDefault="009A253E" w:rsidP="009A253E"/>
    <w:p w14:paraId="37552265" w14:textId="77777777" w:rsidR="009A253E" w:rsidRDefault="009A253E" w:rsidP="009A253E">
      <w:r>
        <w:t>Ross A. Lazear, DAES</w:t>
      </w:r>
    </w:p>
    <w:p w14:paraId="58154E96" w14:textId="77777777" w:rsidR="009A253E" w:rsidRDefault="009A253E" w:rsidP="009A253E"/>
    <w:p w14:paraId="4474BEC9" w14:textId="77777777" w:rsidR="009A253E" w:rsidRDefault="009A253E" w:rsidP="009A253E">
      <w:pPr>
        <w:spacing w:line="360" w:lineRule="auto"/>
        <w:jc w:val="both"/>
      </w:pPr>
      <w:r>
        <w:tab/>
        <w:t>Weather forecasting in the Atmospheric Science B.S. degree is initially taught in the final month of ATM 211 (Weather Analysis and Forecasting), typically the second semester of a student’s sophomore year.  The following semester, nearly every ATM B.S. major chooses to take ATM 311 (Severe and Hazardous</w:t>
      </w:r>
      <w:bookmarkStart w:id="0" w:name="_GoBack"/>
      <w:bookmarkEnd w:id="0"/>
      <w:r>
        <w:t xml:space="preserve"> Weather and Forecasting) as an elective.  In this course, students are required to participate in two forecasting contests.  One contest involves daily forecasting of temperature, probability of precipitation, and precipitation amounts for Albany, NY, during four successive 12-hour periods.  Students must forecast at least 75% of all forecast days (Monday through Friday).  The other contest is a medium-range forecast contest based on probabilities.  As has been done in previous assessment reports, this report will discuss only the former of the two contests.  In addition to the two aforementioned contests, it is optional for ATM 311 students to participate in a third contest, referred to as the National Forecast Contest or “Weather Challenge.”  Due to the fact that participation in this contest is optional, assessing forecast skill would be statistically unreliable on a year-to-year basis, so it will also not be included in this report.  The purpose of these three forecast contests as part of ATM 311 is to enable students to hone their forecasting skills in a competitive, fun environment.</w:t>
      </w:r>
    </w:p>
    <w:p w14:paraId="4DC80D3F" w14:textId="77777777" w:rsidR="009A253E" w:rsidRDefault="009A253E" w:rsidP="009A253E">
      <w:pPr>
        <w:spacing w:line="360" w:lineRule="auto"/>
        <w:jc w:val="both"/>
      </w:pPr>
      <w:r>
        <w:tab/>
        <w:t xml:space="preserve">As is typically the case, in the 48-hour locally run Albany forecast contest, there were many other competitors forecasting along with the ATM 311 students.  For the Fall 2014 semester, this group of forecasters was made up of an unusually small ATM 311 class (12 students), faculty/staff (1), graduate students (4), senior undergraduates (6), department alumni (2), and a National Weather Service forecaster.  The makeup of this group remains similar year-to-year; thus, it allows us to compare students’ forecast accuracy trends both within the semester analyzed and over time.  Interestingly, however, for the Fall 2014 semester, there were significantly more graduate students and senior undergraduates participating in the contest (especially relative to a smaller than normal ATM 311 class), which may have acted to decrease ATM 311 student skill. </w:t>
      </w:r>
    </w:p>
    <w:p w14:paraId="0EB0F6C4" w14:textId="77777777" w:rsidR="009A253E" w:rsidRDefault="009A253E" w:rsidP="009A253E">
      <w:pPr>
        <w:spacing w:line="360" w:lineRule="auto"/>
        <w:ind w:firstLine="720"/>
        <w:jc w:val="both"/>
      </w:pPr>
      <w:r>
        <w:t>The makeup of the Fall 2014 ATM 311 class was fairly similar to the historical average.  10 of the 12 students were atmospheric science majors, one was an anthropology major, and the other was an environmental science major.  Both of the non-majors were atmospheric science minors.</w:t>
      </w:r>
    </w:p>
    <w:p w14:paraId="35F77E9E" w14:textId="77777777" w:rsidR="009A253E" w:rsidRDefault="009A253E" w:rsidP="009A253E">
      <w:pPr>
        <w:spacing w:line="360" w:lineRule="auto"/>
        <w:ind w:firstLine="720"/>
        <w:jc w:val="both"/>
      </w:pPr>
      <w:r>
        <w:t xml:space="preserve">Figure 1 depicts how students in the Fall 2014 ATM 311 class compared to the average forecaster in the contest for each week. In order to normalize the data, and because the number of students who forecast every day for a given week changes each week, the data are represented as a percentage of ATM 311 students forecasting </w:t>
      </w:r>
      <w:r w:rsidRPr="00C45973">
        <w:rPr>
          <w:i/>
        </w:rPr>
        <w:t>better</w:t>
      </w:r>
      <w:r>
        <w:t xml:space="preserve"> than the average forecaster for a given week.  As an example, for week #1, 38% of students in the Fall 2014 ATM 311 class scored </w:t>
      </w:r>
      <w:r>
        <w:rPr>
          <w:i/>
        </w:rPr>
        <w:t>better</w:t>
      </w:r>
      <w:r>
        <w:t xml:space="preserve"> than the average forecaster in the contest.  An ideal value is at least 50%, since it implies that students are forecasting on a level comparable with more experienced forecasters.  Values greater than 50% suggest that ATM 311 students are forecasting better than more experienced forecasters, which does seem to occur a few times per semester.</w:t>
      </w:r>
    </w:p>
    <w:p w14:paraId="72C13CD3" w14:textId="77777777" w:rsidR="009A253E" w:rsidRDefault="009A253E" w:rsidP="009A253E">
      <w:pPr>
        <w:spacing w:line="360" w:lineRule="auto"/>
        <w:ind w:firstLine="720"/>
        <w:jc w:val="both"/>
      </w:pPr>
      <w:r>
        <w:t xml:space="preserve">The Fall 2014 ATM 311 class (Fig. 1) improved steadily up until around week 7 (week of October 6), after which scores were markedly lower for the remainder of the semester.   In the past, this drop-off in skill scores has been attributed to both midterm exam periods and the change of precipitation type to snow, the latter of which will be evaluated subsequently. The decrease in forecast skill for the Fall 2014 ATM 311 class from mid-semester all the way to the end of the semester matches that of the Fall 2013 ATM 311 class.  After having taught ATM 311 for seven consecutive years, it is my belief that the decrease in forecast skill around the mid-point in the semester has more to do with time spent on forecasts (both from a lack of interest and a busier time in the semester).  One way in which I plan on fixing this problem is by changing the </w:t>
      </w:r>
      <w:r w:rsidRPr="00D94F3F">
        <w:t>discussion</w:t>
      </w:r>
      <w:r>
        <w:t xml:space="preserve"> section in ATM 311 to make it more focused on the forecast contest.  Rather than having 5-10 minutes spent on the Albany forecast, I will now require that students leading the discussion spend 30 minutes, which will hopefully go a long way in building forecast skill.  </w:t>
      </w:r>
    </w:p>
    <w:p w14:paraId="7A476B27" w14:textId="77777777" w:rsidR="009A253E" w:rsidRDefault="009A253E" w:rsidP="009A253E">
      <w:pPr>
        <w:spacing w:line="360" w:lineRule="auto"/>
        <w:ind w:firstLine="720"/>
        <w:jc w:val="both"/>
      </w:pPr>
      <w:r>
        <w:t xml:space="preserve">As has been calculated in previous assessment studies, students’ scores can also be broken down by the type of forecast made [i.e., temperature, probability of precipitation (POP), and precipitation amount (PA)].  For the Fall 2014 ATM 311 class, the skill scores for each category were 18% (temperature), 36% (POP) and 27% (PA).  These scores were approximately the same as last year’s ATM 311 class (18%, 36% and 27% respectively), with temperature forecasting skill once again the lowest of the three, as has been the case for several years.  As has been stated in previous assessment reports, forecasting temperatures likely has the steepest learning curve of each of the three variables, so this result isn’t surprising.  I look forward to spending more time discussing temperature forecasts, specifically, with the aforementioned longer discussion sections.  </w:t>
      </w:r>
    </w:p>
    <w:p w14:paraId="20E6A4CA" w14:textId="77777777" w:rsidR="009A253E" w:rsidRDefault="009A253E" w:rsidP="009A253E">
      <w:pPr>
        <w:spacing w:line="360" w:lineRule="auto"/>
        <w:ind w:firstLine="720"/>
        <w:jc w:val="both"/>
      </w:pPr>
      <w:r>
        <w:t xml:space="preserve">The scores from the mid-point of the semester through the end of the semester were also calculated.  Just as was the case last year, the skill scores for two of the three forecast categories increased when scores from mid-semester and on were analyzed, with the PA score staying the same (25% temperature, 33% POP, 36% PA), and it is indeed good to see that students appear to be learning in each of the three forecast types. </w:t>
      </w:r>
    </w:p>
    <w:p w14:paraId="4B4CA955" w14:textId="77777777" w:rsidR="009A253E" w:rsidRDefault="009A253E" w:rsidP="009A253E">
      <w:pPr>
        <w:spacing w:line="360" w:lineRule="auto"/>
        <w:ind w:firstLine="720"/>
        <w:jc w:val="both"/>
      </w:pPr>
      <w:r>
        <w:t xml:space="preserve">In addition to adding significantly more time to discuss the Albany forecast contest specifically in the ATM 311 discussion section, I continue to try and work on the amount of time devoted to forecasting in the previous semester (ATM 211, Weather Analysis and Forecasting), so I do anticipate a marked improvement in next fall’s ATM 311 forecast skill.  </w:t>
      </w:r>
    </w:p>
    <w:p w14:paraId="5708F473" w14:textId="77777777" w:rsidR="009A253E" w:rsidRDefault="009A253E" w:rsidP="009A253E">
      <w:pPr>
        <w:spacing w:line="360" w:lineRule="auto"/>
        <w:jc w:val="both"/>
        <w:rPr>
          <w:i/>
          <w:u w:val="single"/>
        </w:rPr>
      </w:pPr>
    </w:p>
    <w:p w14:paraId="0D96C010" w14:textId="77777777" w:rsidR="009A253E" w:rsidRDefault="009A253E" w:rsidP="009A253E">
      <w:pPr>
        <w:spacing w:line="360" w:lineRule="auto"/>
        <w:jc w:val="both"/>
        <w:rPr>
          <w:i/>
          <w:u w:val="single"/>
        </w:rPr>
      </w:pPr>
    </w:p>
    <w:p w14:paraId="6B52E8F2" w14:textId="77777777" w:rsidR="009A253E" w:rsidRDefault="009A253E" w:rsidP="009A253E">
      <w:pPr>
        <w:ind w:left="720" w:hanging="720"/>
        <w:jc w:val="both"/>
      </w:pPr>
      <w:r>
        <w:rPr>
          <w:noProof/>
        </w:rPr>
        <w:drawing>
          <wp:inline distT="0" distB="0" distL="0" distR="0" wp14:anchorId="4EC173A0" wp14:editId="6E7DA035">
            <wp:extent cx="5486400" cy="3937000"/>
            <wp:effectExtent l="0" t="0" r="0" b="0"/>
            <wp:docPr id="12" name="Picture 12" descr="Macintosh HD:Users:ralazear:Documents:Assessment:ATM311:311_fig1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alazear:Documents:Assessment:ATM311:311_fig1_201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937000"/>
                    </a:xfrm>
                    <a:prstGeom prst="rect">
                      <a:avLst/>
                    </a:prstGeom>
                    <a:noFill/>
                    <a:ln>
                      <a:noFill/>
                    </a:ln>
                  </pic:spPr>
                </pic:pic>
              </a:graphicData>
            </a:graphic>
          </wp:inline>
        </w:drawing>
      </w:r>
    </w:p>
    <w:p w14:paraId="66BF8286" w14:textId="77777777" w:rsidR="009A253E" w:rsidRDefault="009A253E" w:rsidP="009A253E"/>
    <w:p w14:paraId="5BFF3D33" w14:textId="77777777" w:rsidR="009A253E" w:rsidRDefault="009A253E" w:rsidP="009A253E"/>
    <w:p w14:paraId="69DBA44B" w14:textId="77777777" w:rsidR="009A253E" w:rsidRPr="00BE5C25" w:rsidRDefault="009A253E" w:rsidP="009A253E">
      <w:pPr>
        <w:rPr>
          <w:i/>
        </w:rPr>
      </w:pPr>
      <w:r>
        <w:t xml:space="preserve">Fig. 1:  Percentage, by week, of the Fall 2014 ATM 311 students (12 students total) whose forecast skill was above the average skill of every forecaster in the contest.  </w:t>
      </w:r>
    </w:p>
    <w:p w14:paraId="2A3AB820" w14:textId="77777777" w:rsidR="009A253E" w:rsidRDefault="009A253E" w:rsidP="009A253E"/>
    <w:p w14:paraId="29B6662A" w14:textId="77777777" w:rsidR="009A253E" w:rsidRDefault="009A253E" w:rsidP="009A253E"/>
    <w:p w14:paraId="557A181F" w14:textId="77777777" w:rsidR="009A253E" w:rsidRDefault="009A253E" w:rsidP="009A253E"/>
    <w:p w14:paraId="47FC4650" w14:textId="77777777" w:rsidR="009A253E" w:rsidRDefault="009A253E" w:rsidP="009A253E"/>
    <w:p w14:paraId="342237DD" w14:textId="77777777" w:rsidR="009A253E" w:rsidRDefault="009A253E" w:rsidP="009A253E"/>
    <w:p w14:paraId="1FC5FA18" w14:textId="77777777" w:rsidR="009A253E" w:rsidRDefault="009A253E" w:rsidP="009A253E"/>
    <w:p w14:paraId="09183846" w14:textId="77777777" w:rsidR="009A253E" w:rsidRDefault="009A253E" w:rsidP="009A253E"/>
    <w:p w14:paraId="013388D6" w14:textId="77777777" w:rsidR="009A253E" w:rsidRDefault="009A253E" w:rsidP="009A253E"/>
    <w:p w14:paraId="31151E15" w14:textId="77777777" w:rsidR="009A253E" w:rsidRDefault="009A253E" w:rsidP="009A253E"/>
    <w:p w14:paraId="122FE925" w14:textId="77777777" w:rsidR="009A253E" w:rsidRDefault="009A253E" w:rsidP="009A253E"/>
    <w:p w14:paraId="530FE36E" w14:textId="77777777" w:rsidR="009A253E" w:rsidRDefault="009A253E" w:rsidP="009A253E"/>
    <w:p w14:paraId="2394D0E3" w14:textId="77777777" w:rsidR="009A253E" w:rsidRDefault="009A253E" w:rsidP="009A253E"/>
    <w:p w14:paraId="1F1E4F10" w14:textId="77777777" w:rsidR="009A253E" w:rsidRDefault="009A253E" w:rsidP="009A253E"/>
    <w:p w14:paraId="68CBCDEF" w14:textId="77777777" w:rsidR="009A253E" w:rsidRDefault="009A253E" w:rsidP="009A253E"/>
    <w:p w14:paraId="6DA841B5" w14:textId="77777777" w:rsidR="009A253E" w:rsidRDefault="009A253E" w:rsidP="009A253E"/>
    <w:p w14:paraId="6AEDAE91" w14:textId="77777777" w:rsidR="009A253E" w:rsidRDefault="009A253E" w:rsidP="009A253E"/>
    <w:p w14:paraId="3B4EED95" w14:textId="77777777" w:rsidR="009A253E" w:rsidRDefault="009A253E" w:rsidP="009A253E"/>
    <w:p w14:paraId="5DFD3F2D" w14:textId="77777777" w:rsidR="009A253E" w:rsidRDefault="009A253E" w:rsidP="009A253E"/>
    <w:p w14:paraId="576D7737" w14:textId="77777777" w:rsidR="009A253E" w:rsidRDefault="009A253E" w:rsidP="009A253E"/>
    <w:p w14:paraId="1D8358F7" w14:textId="77777777" w:rsidR="009A253E" w:rsidRDefault="009A253E" w:rsidP="009A253E"/>
    <w:p w14:paraId="52F8C95B"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b/>
          <w:bCs/>
        </w:rPr>
        <w:t>A ATM 425Y Spring 2015 Assessment Report Justin R. Minder, DAES</w:t>
      </w:r>
    </w:p>
    <w:p w14:paraId="2D5188CB"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b/>
          <w:bCs/>
        </w:rPr>
        <w:t>Methods</w:t>
      </w:r>
    </w:p>
    <w:p w14:paraId="2BF99A55"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rPr>
        <w:t>Assessment was based on 24 multiple-choice questions that are representative of major topics in the course. These questions are not comprehensive of all the material in the course, but represent most of the major topics. They were chosen to represent material and concepts that the students were likely unfamiliar with before the course, but should have learned by the end of the course. The questions are included in the Appendix to this report.</w:t>
      </w:r>
    </w:p>
    <w:p w14:paraId="21A26667"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rPr>
        <w:t>This was the second time I taught ATM 425. The assessment method was very similar to the previous assessment in Spring of 2014. A handful of questions were modified to improve clarity or better reflect the content of the course. As previously, formal assessment was not attempted for the oral discourse discussion session of the course.</w:t>
      </w:r>
    </w:p>
    <w:p w14:paraId="6E3F47BF"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rPr>
        <w:t>The students were given the questions as a multiple-choice ungraded assessment quiz on the first day of class to provide baseline data. This quiz was not announced ahead of time and the graded quizzes were not returned to the students. 9 students were enrolled.</w:t>
      </w:r>
    </w:p>
    <w:p w14:paraId="0CB04B6C"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rPr>
        <w:t>The students encountered the same multiple choice questions distributed through two in-term exams and the final exam (without warning). The two in-term exams contained a subset of the multiple-choice questions focusing on the topics of the exams (radiation &amp; cloud physics). The final exam contained the remaining questions, which spanned the breadth of the course. There may be some biases in scores depending on if the question was asked during the in-term exam (close to when we covered the material) or during the final (as much as 10 weeks after we covered the material).</w:t>
      </w:r>
    </w:p>
    <w:p w14:paraId="624A2A66"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rPr>
        <w:t>Scores were recorded for individual students and the group as a whole and compared to quantify student progress. One question (#20) was inadvertently omitted from the exam, so this question was not used in the final statistics.</w:t>
      </w:r>
    </w:p>
    <w:p w14:paraId="524985C9"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b/>
          <w:bCs/>
        </w:rPr>
        <w:t>Summary</w:t>
      </w:r>
    </w:p>
    <w:p w14:paraId="699E5E16"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rPr>
        <w:t>The below table summarizes the results of the 2015 assessment for ATM 425.</w:t>
      </w:r>
    </w:p>
    <w:p w14:paraId="7B8C6BAC" w14:textId="77777777" w:rsidR="009A253E" w:rsidRPr="00765B97" w:rsidRDefault="009A253E" w:rsidP="009A253E">
      <w:pPr>
        <w:widowControl w:val="0"/>
        <w:autoSpaceDE w:val="0"/>
        <w:autoSpaceDN w:val="0"/>
        <w:adjustRightInd w:val="0"/>
        <w:spacing w:after="240"/>
        <w:rPr>
          <w:rFonts w:eastAsiaTheme="minorHAnsi"/>
        </w:rPr>
      </w:pPr>
      <w:r>
        <w:rPr>
          <w:rFonts w:eastAsiaTheme="minorHAnsi"/>
          <w:noProof/>
        </w:rPr>
        <w:drawing>
          <wp:inline distT="0" distB="0" distL="0" distR="0" wp14:anchorId="6477FE59" wp14:editId="6A658827">
            <wp:extent cx="5478145" cy="1443990"/>
            <wp:effectExtent l="0" t="0" r="0" b="0"/>
            <wp:docPr id="47" name="Picture 47" descr="Macintosh HD:Users:ralazear:Desktop:Screen Shot 2015-06-14 at 2.55.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acintosh HD:Users:ralazear:Desktop:Screen Shot 2015-06-14 at 2.55.09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8145" cy="1443990"/>
                    </a:xfrm>
                    <a:prstGeom prst="rect">
                      <a:avLst/>
                    </a:prstGeom>
                    <a:noFill/>
                    <a:ln>
                      <a:noFill/>
                    </a:ln>
                  </pic:spPr>
                </pic:pic>
              </a:graphicData>
            </a:graphic>
          </wp:inline>
        </w:drawing>
      </w:r>
    </w:p>
    <w:p w14:paraId="550BA516"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rPr>
        <w:t>Overall, the results were mixed. The mean score before the course was 65%, substantially higher than in 2014, suggesting that the course material was more familiar to the students entering the class this year than last. The mean change in score after being taught the material was 16 %-points, a moderate improvement. All individual students posted improvement. The improvement was notably less than last year (26%). I speculate that this is in part due to the specific sample of students in this class. Myself and other faculty noted an overall lack of motivation and work ethic in this graduating class relative to the previous one.</w:t>
      </w:r>
    </w:p>
    <w:p w14:paraId="3AC923B8"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rPr>
        <w:t>The highest two improvements (both 26%-points) were made by the students who scored the highest overall grades in the course (both A-). These students couldn’t have shown much more improvement on the assessment because their final scores were in the 90%’s. Thus, for the top performing (and hardest working) students the course very effectively met its assessment goals. However, for these students the assessment would need to be harder to effectively gauge their learning because they came in with a relatively high level of knowledge.</w:t>
      </w:r>
    </w:p>
    <w:p w14:paraId="516C24CE"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rPr>
        <w:t>The students with the worst final grades in the course (C, D+, D-) also posted the worst initial assessment scores. Thus, the students with the worst background knowledge performed the worst overall in the course. This may be in part due to the importance of physical reasoning and quantitative skills in the class. Additional review or extra background materials may help these students. However, in my experience, the poor scores for these students was also the result of poor study habits/work ethics as these students did not come to office hours for assistance outside of class or take advantage of extra credit opportunities.</w:t>
      </w:r>
    </w:p>
    <w:p w14:paraId="3CCCE04F"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rPr>
        <w:t>Grades on individual questions point both to limitations in the quiz, but also to room for improvement in the pedagogy. Several questions (highlighted in yellow above) had very high (&gt;75%) initial scores, indicating that these topics were already familiar to most students, so they can be treated more quickly in future classes and perhaps some should not be used for assessment. Many of these questions posted poor (or even negative) improvements. This is in part because there was very little room for improvement and students may tend to score slightly worse under the higher pressure of a formal exam.</w:t>
      </w:r>
    </w:p>
    <w:p w14:paraId="1AC5F8A4"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rPr>
        <w:t>Three of the questions with low improvements (22-24) included material on weather radar covered at the end of the course. This material receives less treatment in class and homework. Next time this material could be better emphasized, but other content would need to be sacrificed to do so. Overall I will use questions with low improvements to flag topics that require more focus or clarity in the course instruction.</w:t>
      </w:r>
    </w:p>
    <w:p w14:paraId="37E0590F"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rPr>
        <w:t>A very similar assessment quiz will be used next time I teach the course so trends can be identified.</w:t>
      </w:r>
    </w:p>
    <w:p w14:paraId="34C5781B"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b/>
          <w:bCs/>
        </w:rPr>
        <w:t>Appendix</w:t>
      </w:r>
    </w:p>
    <w:p w14:paraId="169D6D9E"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rPr>
        <w:t>Name: _____________________________ Assessment Quiz ATM 425 (Spring 2015)</w:t>
      </w:r>
    </w:p>
    <w:p w14:paraId="3082F6A7" w14:textId="77777777" w:rsidR="009A253E" w:rsidRPr="00765B97" w:rsidRDefault="009A253E" w:rsidP="009A253E">
      <w:pPr>
        <w:widowControl w:val="0"/>
        <w:autoSpaceDE w:val="0"/>
        <w:autoSpaceDN w:val="0"/>
        <w:adjustRightInd w:val="0"/>
        <w:spacing w:after="240"/>
        <w:rPr>
          <w:rFonts w:eastAsiaTheme="minorHAnsi"/>
        </w:rPr>
      </w:pPr>
      <w:r w:rsidRPr="00765B97">
        <w:rPr>
          <w:rFonts w:eastAsiaTheme="minorHAnsi"/>
          <w:i/>
          <w:iCs/>
        </w:rPr>
        <w:t>Circle the single best choice for each question. NOTE: this is for assessment purposes only and will not affect your grade!</w:t>
      </w:r>
    </w:p>
    <w:p w14:paraId="2B3D3D9C" w14:textId="77777777" w:rsidR="009A253E" w:rsidRPr="00765B97" w:rsidRDefault="009A253E" w:rsidP="009A253E">
      <w:pPr>
        <w:widowControl w:val="0"/>
        <w:numPr>
          <w:ilvl w:val="0"/>
          <w:numId w:val="28"/>
        </w:numPr>
        <w:tabs>
          <w:tab w:val="left" w:pos="220"/>
          <w:tab w:val="left" w:pos="720"/>
        </w:tabs>
        <w:autoSpaceDE w:val="0"/>
        <w:autoSpaceDN w:val="0"/>
        <w:adjustRightInd w:val="0"/>
        <w:ind w:hanging="720"/>
        <w:rPr>
          <w:rFonts w:eastAsiaTheme="minorHAnsi"/>
        </w:rPr>
      </w:pPr>
      <w:r w:rsidRPr="00765B97">
        <w:rPr>
          <w:rFonts w:eastAsiaTheme="minorHAnsi"/>
        </w:rPr>
        <w:t xml:space="preserve">The </w:t>
      </w:r>
      <w:r w:rsidRPr="00765B97">
        <w:rPr>
          <w:rFonts w:eastAsiaTheme="minorHAnsi"/>
          <w:b/>
          <w:bCs/>
        </w:rPr>
        <w:t xml:space="preserve">radiance </w:t>
      </w:r>
      <w:r w:rsidRPr="00765B97">
        <w:rPr>
          <w:rFonts w:eastAsiaTheme="minorHAnsi"/>
        </w:rPr>
        <w:t xml:space="preserve">(intensity) at a given point is defined to be: </w:t>
      </w:r>
    </w:p>
    <w:p w14:paraId="67715473" w14:textId="77777777" w:rsidR="009A253E" w:rsidRPr="00765B97"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The radiant energy flux across all wavelengths </w:t>
      </w:r>
    </w:p>
    <w:p w14:paraId="01C1A443" w14:textId="77777777" w:rsidR="009A253E" w:rsidRPr="00765B97"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The radiant energy flux per unit area across all wavelengths </w:t>
      </w:r>
    </w:p>
    <w:p w14:paraId="7CC741B4" w14:textId="77777777" w:rsidR="009A253E" w:rsidRPr="00765B97"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The radiant energy flux per unit area per unit solid angle across all wavelengths </w:t>
      </w:r>
    </w:p>
    <w:p w14:paraId="03308C69" w14:textId="77777777" w:rsidR="009A253E"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None of the above </w:t>
      </w:r>
    </w:p>
    <w:p w14:paraId="78873F7B"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779B3962" w14:textId="77777777" w:rsidR="009A253E" w:rsidRPr="00765B97" w:rsidRDefault="009A253E" w:rsidP="009A253E">
      <w:pPr>
        <w:widowControl w:val="0"/>
        <w:numPr>
          <w:ilvl w:val="0"/>
          <w:numId w:val="28"/>
        </w:numPr>
        <w:tabs>
          <w:tab w:val="left" w:pos="220"/>
          <w:tab w:val="left" w:pos="720"/>
        </w:tabs>
        <w:autoSpaceDE w:val="0"/>
        <w:autoSpaceDN w:val="0"/>
        <w:adjustRightInd w:val="0"/>
        <w:ind w:hanging="720"/>
        <w:rPr>
          <w:rFonts w:eastAsiaTheme="minorHAnsi"/>
        </w:rPr>
      </w:pPr>
      <w:r w:rsidRPr="00765B97">
        <w:rPr>
          <w:rFonts w:eastAsiaTheme="minorHAnsi"/>
        </w:rPr>
        <w:t xml:space="preserve">A </w:t>
      </w:r>
      <w:r w:rsidRPr="00765B97">
        <w:rPr>
          <w:rFonts w:eastAsiaTheme="minorHAnsi"/>
          <w:b/>
          <w:bCs/>
        </w:rPr>
        <w:t xml:space="preserve">blackbody </w:t>
      </w:r>
      <w:r w:rsidRPr="00765B97">
        <w:rPr>
          <w:rFonts w:eastAsiaTheme="minorHAnsi"/>
        </w:rPr>
        <w:t xml:space="preserve">... </w:t>
      </w:r>
    </w:p>
    <w:p w14:paraId="18F56482" w14:textId="77777777" w:rsidR="009A253E" w:rsidRPr="00765B97"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Emits radiation depending upon it temperature as described by the Planck Function. </w:t>
      </w:r>
    </w:p>
    <w:p w14:paraId="191D851A" w14:textId="77777777" w:rsidR="009A253E" w:rsidRPr="00765B97"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Completely absorbs all radiation incident upon it. </w:t>
      </w:r>
    </w:p>
    <w:p w14:paraId="1C8800ED" w14:textId="77777777" w:rsidR="009A253E" w:rsidRPr="00765B97"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Emits the maximum radiation possible considering its temperature </w:t>
      </w:r>
    </w:p>
    <w:p w14:paraId="28984CB4" w14:textId="77777777" w:rsidR="009A253E"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All of the above </w:t>
      </w:r>
    </w:p>
    <w:p w14:paraId="75C36F9A"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659D5B75" w14:textId="77777777" w:rsidR="009A253E" w:rsidRPr="00765B97" w:rsidRDefault="009A253E" w:rsidP="009A253E">
      <w:pPr>
        <w:widowControl w:val="0"/>
        <w:numPr>
          <w:ilvl w:val="0"/>
          <w:numId w:val="28"/>
        </w:numPr>
        <w:tabs>
          <w:tab w:val="left" w:pos="220"/>
          <w:tab w:val="left" w:pos="720"/>
        </w:tabs>
        <w:autoSpaceDE w:val="0"/>
        <w:autoSpaceDN w:val="0"/>
        <w:adjustRightInd w:val="0"/>
        <w:ind w:hanging="720"/>
        <w:rPr>
          <w:rFonts w:eastAsiaTheme="minorHAnsi"/>
        </w:rPr>
      </w:pPr>
      <w:r w:rsidRPr="00765B97">
        <w:rPr>
          <w:rFonts w:eastAsiaTheme="minorHAnsi"/>
        </w:rPr>
        <w:t xml:space="preserve">According to the </w:t>
      </w:r>
      <w:r w:rsidRPr="00765B97">
        <w:rPr>
          <w:rFonts w:eastAsiaTheme="minorHAnsi"/>
          <w:b/>
          <w:bCs/>
        </w:rPr>
        <w:t>Stephan-Boltzmann Law</w:t>
      </w:r>
      <w:r w:rsidRPr="00765B97">
        <w:rPr>
          <w:rFonts w:eastAsiaTheme="minorHAnsi"/>
        </w:rPr>
        <w:t xml:space="preserve">, if a blackbody increases its temperature by a factor of two, its total emitted flux density will increase by a factor of...  a. 2 b. 4 c. 8 d. 16 </w:t>
      </w:r>
    </w:p>
    <w:p w14:paraId="60CA82BA" w14:textId="77777777" w:rsidR="009A253E" w:rsidRPr="00765B97" w:rsidRDefault="009A253E" w:rsidP="009A253E">
      <w:pPr>
        <w:widowControl w:val="0"/>
        <w:numPr>
          <w:ilvl w:val="0"/>
          <w:numId w:val="28"/>
        </w:numPr>
        <w:tabs>
          <w:tab w:val="left" w:pos="220"/>
          <w:tab w:val="left" w:pos="720"/>
        </w:tabs>
        <w:autoSpaceDE w:val="0"/>
        <w:autoSpaceDN w:val="0"/>
        <w:adjustRightInd w:val="0"/>
        <w:ind w:hanging="720"/>
        <w:rPr>
          <w:rFonts w:eastAsiaTheme="minorHAnsi"/>
        </w:rPr>
      </w:pPr>
      <w:r w:rsidRPr="00765B97">
        <w:rPr>
          <w:rFonts w:eastAsiaTheme="minorHAnsi"/>
        </w:rPr>
        <w:t xml:space="preserve">On a cloud free day, as </w:t>
      </w:r>
      <w:r w:rsidRPr="00765B97">
        <w:rPr>
          <w:rFonts w:eastAsiaTheme="minorHAnsi"/>
          <w:b/>
          <w:bCs/>
        </w:rPr>
        <w:t xml:space="preserve">solar radiation </w:t>
      </w:r>
      <w:r w:rsidRPr="00765B97">
        <w:rPr>
          <w:rFonts w:eastAsiaTheme="minorHAnsi"/>
        </w:rPr>
        <w:t xml:space="preserve">passes through the atmosphere, which of the following is NOT TRUE... </w:t>
      </w:r>
    </w:p>
    <w:p w14:paraId="5405F0A3" w14:textId="77777777" w:rsidR="009A253E" w:rsidRPr="00765B97"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Solar radiation is partially absorbed in the stratosphere by photodissociation of ozone and oxygen. </w:t>
      </w:r>
    </w:p>
    <w:p w14:paraId="02ED799B" w14:textId="77777777" w:rsidR="009A253E" w:rsidRPr="00765B97"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Solar radiation is partially scattered by gas molecules in the troposphere. </w:t>
      </w:r>
    </w:p>
    <w:p w14:paraId="6B5EE15C" w14:textId="77777777" w:rsidR="009A253E" w:rsidRPr="00765B97"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Solar radiation undergoes scattering and absorption that is independent of  wavelength. </w:t>
      </w:r>
    </w:p>
    <w:p w14:paraId="31F86D27" w14:textId="77777777" w:rsidR="009A253E"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Solar radiation can be either scattered or absorbed by </w:t>
      </w:r>
      <w:r>
        <w:rPr>
          <w:rFonts w:eastAsiaTheme="minorHAnsi"/>
        </w:rPr>
        <w:t>atmospheric aerosol  particles.</w:t>
      </w:r>
    </w:p>
    <w:p w14:paraId="22803CC6"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2CA835F9" w14:textId="77777777" w:rsidR="009A253E" w:rsidRPr="00765B97" w:rsidRDefault="009A253E" w:rsidP="009A253E">
      <w:pPr>
        <w:widowControl w:val="0"/>
        <w:numPr>
          <w:ilvl w:val="0"/>
          <w:numId w:val="28"/>
        </w:numPr>
        <w:tabs>
          <w:tab w:val="left" w:pos="220"/>
          <w:tab w:val="left" w:pos="720"/>
        </w:tabs>
        <w:autoSpaceDE w:val="0"/>
        <w:autoSpaceDN w:val="0"/>
        <w:adjustRightInd w:val="0"/>
        <w:ind w:hanging="720"/>
        <w:rPr>
          <w:rFonts w:eastAsiaTheme="minorHAnsi"/>
        </w:rPr>
      </w:pPr>
      <w:r w:rsidRPr="00765B97">
        <w:rPr>
          <w:rFonts w:eastAsiaTheme="minorHAnsi"/>
        </w:rPr>
        <w:t xml:space="preserve">The presence of an </w:t>
      </w:r>
      <w:r w:rsidRPr="00765B97">
        <w:rPr>
          <w:rFonts w:eastAsiaTheme="minorHAnsi"/>
          <w:b/>
          <w:bCs/>
        </w:rPr>
        <w:t xml:space="preserve">atmosphere </w:t>
      </w:r>
      <w:r w:rsidRPr="00765B97">
        <w:rPr>
          <w:rFonts w:eastAsiaTheme="minorHAnsi"/>
        </w:rPr>
        <w:t xml:space="preserve">increases the </w:t>
      </w:r>
      <w:r w:rsidRPr="00765B97">
        <w:rPr>
          <w:rFonts w:eastAsiaTheme="minorHAnsi"/>
          <w:b/>
          <w:bCs/>
        </w:rPr>
        <w:t xml:space="preserve">radiative equilibrium temperature </w:t>
      </w:r>
      <w:r w:rsidRPr="00765B97">
        <w:rPr>
          <w:rFonts w:eastAsiaTheme="minorHAnsi"/>
        </w:rPr>
        <w:t xml:space="preserve">at the  surface because... </w:t>
      </w:r>
    </w:p>
    <w:p w14:paraId="4C2B5438" w14:textId="77777777" w:rsidR="009A253E" w:rsidRPr="00765B97"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The surface responds to the atmospheric pressure by warming, increasing radiative  emission </w:t>
      </w:r>
    </w:p>
    <w:p w14:paraId="354ABC1D" w14:textId="77777777" w:rsidR="009A253E" w:rsidRPr="00765B97"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The atmosphere absorbs terrestrial radiation and re-radiates it downwards, so a  higher surface temperature is required to attain radiative balance </w:t>
      </w:r>
    </w:p>
    <w:p w14:paraId="0F1F813A" w14:textId="77777777" w:rsidR="009A253E" w:rsidRPr="00765B97"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The atmosphere absorbs solar radiation and transports it downwards to the surface  by conduction </w:t>
      </w:r>
    </w:p>
    <w:p w14:paraId="46AD35A2" w14:textId="77777777" w:rsidR="009A253E" w:rsidRDefault="009A253E" w:rsidP="009A253E">
      <w:pPr>
        <w:widowControl w:val="0"/>
        <w:numPr>
          <w:ilvl w:val="1"/>
          <w:numId w:val="28"/>
        </w:numPr>
        <w:tabs>
          <w:tab w:val="left" w:pos="940"/>
          <w:tab w:val="left" w:pos="1440"/>
        </w:tabs>
        <w:autoSpaceDE w:val="0"/>
        <w:autoSpaceDN w:val="0"/>
        <w:adjustRightInd w:val="0"/>
        <w:ind w:hanging="1440"/>
        <w:rPr>
          <w:rFonts w:eastAsiaTheme="minorHAnsi"/>
        </w:rPr>
      </w:pPr>
      <w:r w:rsidRPr="00765B97">
        <w:rPr>
          <w:rFonts w:eastAsiaTheme="minorHAnsi"/>
        </w:rPr>
        <w:t xml:space="preserve">All of the above </w:t>
      </w:r>
    </w:p>
    <w:p w14:paraId="7DEF5E17"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62F99B2E" w14:textId="77777777" w:rsidR="009A253E" w:rsidRPr="00765B97" w:rsidRDefault="009A253E" w:rsidP="009A253E">
      <w:pPr>
        <w:widowControl w:val="0"/>
        <w:numPr>
          <w:ilvl w:val="0"/>
          <w:numId w:val="28"/>
        </w:numPr>
        <w:tabs>
          <w:tab w:val="left" w:pos="220"/>
          <w:tab w:val="left" w:pos="720"/>
        </w:tabs>
        <w:autoSpaceDE w:val="0"/>
        <w:autoSpaceDN w:val="0"/>
        <w:adjustRightInd w:val="0"/>
        <w:ind w:hanging="720"/>
        <w:rPr>
          <w:rFonts w:eastAsiaTheme="minorHAnsi"/>
        </w:rPr>
      </w:pPr>
      <w:r w:rsidRPr="00765B97">
        <w:rPr>
          <w:rFonts w:eastAsiaTheme="minorHAnsi"/>
        </w:rPr>
        <w:t xml:space="preserve">Objects viewed on the </w:t>
      </w:r>
      <w:r w:rsidRPr="00765B97">
        <w:rPr>
          <w:rFonts w:eastAsiaTheme="minorHAnsi"/>
          <w:b/>
          <w:bCs/>
        </w:rPr>
        <w:t>horizon</w:t>
      </w:r>
      <w:r w:rsidRPr="00765B97">
        <w:rPr>
          <w:rFonts w:eastAsiaTheme="minorHAnsi"/>
        </w:rPr>
        <w:t xml:space="preserve">... </w:t>
      </w:r>
    </w:p>
    <w:p w14:paraId="1CC3133F" w14:textId="77777777" w:rsidR="009A253E" w:rsidRPr="00765B97" w:rsidRDefault="009A253E" w:rsidP="009A253E">
      <w:pPr>
        <w:widowControl w:val="0"/>
        <w:autoSpaceDE w:val="0"/>
        <w:autoSpaceDN w:val="0"/>
        <w:adjustRightInd w:val="0"/>
        <w:rPr>
          <w:rFonts w:eastAsiaTheme="minorHAnsi"/>
        </w:rPr>
      </w:pPr>
      <w:r w:rsidRPr="00765B97">
        <w:rPr>
          <w:rFonts w:eastAsiaTheme="minorHAnsi"/>
          <w:noProof/>
        </w:rPr>
        <w:drawing>
          <wp:inline distT="0" distB="0" distL="0" distR="0" wp14:anchorId="5425289E" wp14:editId="3094172E">
            <wp:extent cx="281940" cy="8255"/>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 cy="8255"/>
                    </a:xfrm>
                    <a:prstGeom prst="rect">
                      <a:avLst/>
                    </a:prstGeom>
                    <a:noFill/>
                    <a:ln>
                      <a:noFill/>
                    </a:ln>
                  </pic:spPr>
                </pic:pic>
              </a:graphicData>
            </a:graphic>
          </wp:inline>
        </w:drawing>
      </w:r>
    </w:p>
    <w:p w14:paraId="02C62212" w14:textId="77777777" w:rsidR="009A253E" w:rsidRPr="00765B97" w:rsidRDefault="009A253E" w:rsidP="009A253E">
      <w:pPr>
        <w:widowControl w:val="0"/>
        <w:numPr>
          <w:ilvl w:val="0"/>
          <w:numId w:val="29"/>
        </w:numPr>
        <w:tabs>
          <w:tab w:val="left" w:pos="220"/>
          <w:tab w:val="left" w:pos="720"/>
        </w:tabs>
        <w:autoSpaceDE w:val="0"/>
        <w:autoSpaceDN w:val="0"/>
        <w:adjustRightInd w:val="0"/>
        <w:ind w:hanging="720"/>
        <w:rPr>
          <w:rFonts w:eastAsiaTheme="minorHAnsi"/>
        </w:rPr>
      </w:pPr>
      <w:r w:rsidRPr="00765B97">
        <w:rPr>
          <w:rFonts w:eastAsiaTheme="minorHAnsi"/>
        </w:rPr>
        <w:t xml:space="preserve">Are viewed through a much longer optical path length than overhead objects </w:t>
      </w:r>
    </w:p>
    <w:p w14:paraId="0615B946" w14:textId="77777777" w:rsidR="009A253E" w:rsidRPr="00765B97" w:rsidRDefault="009A253E" w:rsidP="009A253E">
      <w:pPr>
        <w:widowControl w:val="0"/>
        <w:numPr>
          <w:ilvl w:val="0"/>
          <w:numId w:val="29"/>
        </w:numPr>
        <w:tabs>
          <w:tab w:val="left" w:pos="220"/>
          <w:tab w:val="left" w:pos="720"/>
        </w:tabs>
        <w:autoSpaceDE w:val="0"/>
        <w:autoSpaceDN w:val="0"/>
        <w:adjustRightInd w:val="0"/>
        <w:ind w:hanging="720"/>
        <w:rPr>
          <w:rFonts w:eastAsiaTheme="minorHAnsi"/>
        </w:rPr>
      </w:pPr>
      <w:r w:rsidRPr="00765B97">
        <w:rPr>
          <w:rFonts w:eastAsiaTheme="minorHAnsi"/>
        </w:rPr>
        <w:t xml:space="preserve">Can appear at a different zenith angle than they actually are </w:t>
      </w:r>
    </w:p>
    <w:p w14:paraId="0A7176C5" w14:textId="77777777" w:rsidR="009A253E" w:rsidRPr="00765B97" w:rsidRDefault="009A253E" w:rsidP="009A253E">
      <w:pPr>
        <w:widowControl w:val="0"/>
        <w:numPr>
          <w:ilvl w:val="0"/>
          <w:numId w:val="29"/>
        </w:numPr>
        <w:tabs>
          <w:tab w:val="left" w:pos="220"/>
          <w:tab w:val="left" w:pos="720"/>
        </w:tabs>
        <w:autoSpaceDE w:val="0"/>
        <w:autoSpaceDN w:val="0"/>
        <w:adjustRightInd w:val="0"/>
        <w:ind w:hanging="720"/>
        <w:rPr>
          <w:rFonts w:eastAsiaTheme="minorHAnsi"/>
        </w:rPr>
      </w:pPr>
      <w:r w:rsidRPr="00765B97">
        <w:rPr>
          <w:rFonts w:eastAsiaTheme="minorHAnsi"/>
        </w:rPr>
        <w:t xml:space="preserve">Sometimes appear pink or reddish due to preferential scattering of the shorter  wavelengths </w:t>
      </w:r>
    </w:p>
    <w:p w14:paraId="3DE620D9" w14:textId="77777777" w:rsidR="009A253E" w:rsidRDefault="009A253E" w:rsidP="009A253E">
      <w:pPr>
        <w:widowControl w:val="0"/>
        <w:numPr>
          <w:ilvl w:val="0"/>
          <w:numId w:val="29"/>
        </w:numPr>
        <w:tabs>
          <w:tab w:val="left" w:pos="220"/>
          <w:tab w:val="left" w:pos="720"/>
        </w:tabs>
        <w:autoSpaceDE w:val="0"/>
        <w:autoSpaceDN w:val="0"/>
        <w:adjustRightInd w:val="0"/>
        <w:ind w:hanging="720"/>
        <w:rPr>
          <w:rFonts w:eastAsiaTheme="minorHAnsi"/>
        </w:rPr>
      </w:pPr>
      <w:r w:rsidRPr="00765B97">
        <w:rPr>
          <w:rFonts w:eastAsiaTheme="minorHAnsi"/>
        </w:rPr>
        <w:t xml:space="preserve">All of the above </w:t>
      </w:r>
    </w:p>
    <w:p w14:paraId="408705BE" w14:textId="77777777" w:rsidR="009A253E" w:rsidRPr="00765B97" w:rsidRDefault="009A253E" w:rsidP="009A253E">
      <w:pPr>
        <w:widowControl w:val="0"/>
        <w:tabs>
          <w:tab w:val="left" w:pos="220"/>
          <w:tab w:val="left" w:pos="720"/>
        </w:tabs>
        <w:autoSpaceDE w:val="0"/>
        <w:autoSpaceDN w:val="0"/>
        <w:adjustRightInd w:val="0"/>
        <w:ind w:left="720"/>
        <w:rPr>
          <w:rFonts w:eastAsiaTheme="minorHAnsi"/>
        </w:rPr>
      </w:pPr>
    </w:p>
    <w:p w14:paraId="16F425F7" w14:textId="77777777" w:rsidR="009A253E" w:rsidRPr="00765B97" w:rsidRDefault="009A253E" w:rsidP="009A253E">
      <w:pPr>
        <w:widowControl w:val="0"/>
        <w:numPr>
          <w:ilvl w:val="0"/>
          <w:numId w:val="30"/>
        </w:numPr>
        <w:tabs>
          <w:tab w:val="left" w:pos="220"/>
          <w:tab w:val="left" w:pos="720"/>
        </w:tabs>
        <w:autoSpaceDE w:val="0"/>
        <w:autoSpaceDN w:val="0"/>
        <w:adjustRightInd w:val="0"/>
        <w:ind w:hanging="720"/>
        <w:rPr>
          <w:rFonts w:eastAsiaTheme="minorHAnsi"/>
        </w:rPr>
      </w:pPr>
      <w:r w:rsidRPr="00765B97">
        <w:rPr>
          <w:rFonts w:eastAsiaTheme="minorHAnsi"/>
        </w:rPr>
        <w:t xml:space="preserve">A </w:t>
      </w:r>
      <w:r w:rsidRPr="00765B97">
        <w:rPr>
          <w:rFonts w:eastAsiaTheme="minorHAnsi"/>
          <w:b/>
          <w:bCs/>
        </w:rPr>
        <w:t xml:space="preserve">rainbow </w:t>
      </w:r>
      <w:r w:rsidRPr="00765B97">
        <w:rPr>
          <w:rFonts w:eastAsiaTheme="minorHAnsi"/>
        </w:rPr>
        <w:t xml:space="preserve">is an optical phenomena due primarily to... </w:t>
      </w:r>
    </w:p>
    <w:p w14:paraId="2F612356"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Reflection and interference </w:t>
      </w:r>
    </w:p>
    <w:p w14:paraId="3C957355"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Diffraction and interference </w:t>
      </w:r>
    </w:p>
    <w:p w14:paraId="4C765C98"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Refraction and reflection </w:t>
      </w:r>
    </w:p>
    <w:p w14:paraId="73CB0F74" w14:textId="77777777" w:rsidR="009A253E"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None of the above </w:t>
      </w:r>
    </w:p>
    <w:p w14:paraId="501CC5FB"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7AE41D4D" w14:textId="77777777" w:rsidR="009A253E" w:rsidRPr="00765B97" w:rsidRDefault="009A253E" w:rsidP="009A253E">
      <w:pPr>
        <w:widowControl w:val="0"/>
        <w:numPr>
          <w:ilvl w:val="0"/>
          <w:numId w:val="30"/>
        </w:numPr>
        <w:tabs>
          <w:tab w:val="left" w:pos="220"/>
          <w:tab w:val="left" w:pos="720"/>
        </w:tabs>
        <w:autoSpaceDE w:val="0"/>
        <w:autoSpaceDN w:val="0"/>
        <w:adjustRightInd w:val="0"/>
        <w:ind w:hanging="720"/>
        <w:rPr>
          <w:rFonts w:eastAsiaTheme="minorHAnsi"/>
        </w:rPr>
      </w:pPr>
      <w:r w:rsidRPr="00765B97">
        <w:rPr>
          <w:rFonts w:eastAsiaTheme="minorHAnsi"/>
        </w:rPr>
        <w:t xml:space="preserve">Integrating the </w:t>
      </w:r>
      <w:r w:rsidRPr="00765B97">
        <w:rPr>
          <w:rFonts w:eastAsiaTheme="minorHAnsi"/>
          <w:b/>
          <w:bCs/>
        </w:rPr>
        <w:t xml:space="preserve">solid angle </w:t>
      </w:r>
      <w:r w:rsidRPr="00765B97">
        <w:rPr>
          <w:rFonts w:eastAsiaTheme="minorHAnsi"/>
        </w:rPr>
        <w:t xml:space="preserve">over a hemisphere yields a value of: </w:t>
      </w:r>
    </w:p>
    <w:p w14:paraId="1C44FB20"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π </w:t>
      </w:r>
    </w:p>
    <w:p w14:paraId="1D62C0AF"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2π </w:t>
      </w:r>
    </w:p>
    <w:p w14:paraId="7086CD0B"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4π </w:t>
      </w:r>
    </w:p>
    <w:p w14:paraId="7E75062B" w14:textId="77777777" w:rsidR="009A253E"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1 </w:t>
      </w:r>
    </w:p>
    <w:p w14:paraId="6A7AA477"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7E046B61" w14:textId="77777777" w:rsidR="009A253E" w:rsidRPr="00765B97" w:rsidRDefault="009A253E" w:rsidP="009A253E">
      <w:pPr>
        <w:widowControl w:val="0"/>
        <w:numPr>
          <w:ilvl w:val="0"/>
          <w:numId w:val="30"/>
        </w:numPr>
        <w:tabs>
          <w:tab w:val="left" w:pos="220"/>
          <w:tab w:val="left" w:pos="720"/>
        </w:tabs>
        <w:autoSpaceDE w:val="0"/>
        <w:autoSpaceDN w:val="0"/>
        <w:adjustRightInd w:val="0"/>
        <w:ind w:hanging="720"/>
        <w:rPr>
          <w:rFonts w:eastAsiaTheme="minorHAnsi"/>
        </w:rPr>
      </w:pPr>
      <w:r w:rsidRPr="00765B97">
        <w:rPr>
          <w:rFonts w:eastAsiaTheme="minorHAnsi"/>
        </w:rPr>
        <w:t xml:space="preserve">The </w:t>
      </w:r>
      <w:r w:rsidRPr="00765B97">
        <w:rPr>
          <w:rFonts w:eastAsiaTheme="minorHAnsi"/>
          <w:b/>
          <w:bCs/>
        </w:rPr>
        <w:t xml:space="preserve">optical depth </w:t>
      </w:r>
      <w:r w:rsidRPr="00765B97">
        <w:rPr>
          <w:rFonts w:eastAsiaTheme="minorHAnsi"/>
        </w:rPr>
        <w:t xml:space="preserve">of a layer of atmosphere... </w:t>
      </w:r>
    </w:p>
    <w:p w14:paraId="0A9855A3"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Depends on the absorption properties of the gasses and particles contained in the  layer </w:t>
      </w:r>
    </w:p>
    <w:p w14:paraId="111A0930"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Decreases with increasing transmissivity </w:t>
      </w:r>
    </w:p>
    <w:p w14:paraId="2EDF280B"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Depends on the physical depth of the layer </w:t>
      </w:r>
    </w:p>
    <w:p w14:paraId="420FEAEA" w14:textId="77777777" w:rsidR="009A253E"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All of the above </w:t>
      </w:r>
    </w:p>
    <w:p w14:paraId="77B3E055"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4AB2081A" w14:textId="77777777" w:rsidR="009A253E" w:rsidRPr="00765B97" w:rsidRDefault="009A253E" w:rsidP="009A253E">
      <w:pPr>
        <w:widowControl w:val="0"/>
        <w:numPr>
          <w:ilvl w:val="0"/>
          <w:numId w:val="30"/>
        </w:numPr>
        <w:tabs>
          <w:tab w:val="left" w:pos="220"/>
          <w:tab w:val="left" w:pos="720"/>
        </w:tabs>
        <w:autoSpaceDE w:val="0"/>
        <w:autoSpaceDN w:val="0"/>
        <w:adjustRightInd w:val="0"/>
        <w:ind w:hanging="720"/>
        <w:rPr>
          <w:rFonts w:eastAsiaTheme="minorHAnsi"/>
        </w:rPr>
      </w:pPr>
      <w:r w:rsidRPr="00765B97">
        <w:rPr>
          <w:rFonts w:eastAsiaTheme="minorHAnsi"/>
        </w:rPr>
        <w:t xml:space="preserve">The </w:t>
      </w:r>
      <w:r w:rsidRPr="00765B97">
        <w:rPr>
          <w:rFonts w:eastAsiaTheme="minorHAnsi"/>
          <w:b/>
          <w:bCs/>
        </w:rPr>
        <w:t xml:space="preserve">albedo </w:t>
      </w:r>
      <w:r w:rsidRPr="00765B97">
        <w:rPr>
          <w:rFonts w:eastAsiaTheme="minorHAnsi"/>
        </w:rPr>
        <w:t xml:space="preserve">of a portion of the Earth’s surface DOES NOT depend directly on </w:t>
      </w:r>
    </w:p>
    <w:p w14:paraId="2AEDA497"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The intensity of the radiation considered </w:t>
      </w:r>
    </w:p>
    <w:p w14:paraId="79CFF1D8"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The incidence angle of the radiation considered </w:t>
      </w:r>
    </w:p>
    <w:p w14:paraId="397DE621"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The wave length of the radiation considered </w:t>
      </w:r>
    </w:p>
    <w:p w14:paraId="2DF240CD" w14:textId="77777777" w:rsidR="009A253E"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The type and amount of surface vegetation </w:t>
      </w:r>
    </w:p>
    <w:p w14:paraId="41ACD6E2"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1EBC70D9" w14:textId="77777777" w:rsidR="009A253E" w:rsidRPr="00765B97" w:rsidRDefault="009A253E" w:rsidP="009A253E">
      <w:pPr>
        <w:widowControl w:val="0"/>
        <w:numPr>
          <w:ilvl w:val="0"/>
          <w:numId w:val="30"/>
        </w:numPr>
        <w:tabs>
          <w:tab w:val="left" w:pos="220"/>
          <w:tab w:val="left" w:pos="720"/>
        </w:tabs>
        <w:autoSpaceDE w:val="0"/>
        <w:autoSpaceDN w:val="0"/>
        <w:adjustRightInd w:val="0"/>
        <w:ind w:hanging="720"/>
        <w:rPr>
          <w:rFonts w:eastAsiaTheme="minorHAnsi"/>
        </w:rPr>
      </w:pPr>
      <w:r w:rsidRPr="00765B97">
        <w:rPr>
          <w:rFonts w:eastAsiaTheme="minorHAnsi"/>
        </w:rPr>
        <w:t xml:space="preserve">The </w:t>
      </w:r>
      <w:r w:rsidRPr="00765B97">
        <w:rPr>
          <w:rFonts w:eastAsiaTheme="minorHAnsi"/>
          <w:b/>
          <w:bCs/>
        </w:rPr>
        <w:t xml:space="preserve">type of scattering / reflection </w:t>
      </w:r>
      <w:r w:rsidRPr="00765B97">
        <w:rPr>
          <w:rFonts w:eastAsiaTheme="minorHAnsi"/>
        </w:rPr>
        <w:t xml:space="preserve">(e.g., Raleigh vs. Mie vs. geometric optics) that radiation  experiences as it passes through the atmosphere is determined primarily by: </w:t>
      </w:r>
    </w:p>
    <w:p w14:paraId="3E41F904"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The wavelength of radiation and diameter of the scatterers </w:t>
      </w:r>
    </w:p>
    <w:p w14:paraId="03FAF389"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The wavelength of radiation and air pressure </w:t>
      </w:r>
    </w:p>
    <w:p w14:paraId="4D5D8385"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The intensity of radiation and number of the scatterers </w:t>
      </w:r>
    </w:p>
    <w:p w14:paraId="178B5A5D" w14:textId="77777777" w:rsidR="009A253E"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The intensity of radiation and air temperature </w:t>
      </w:r>
    </w:p>
    <w:p w14:paraId="58165B7B"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6CC05246" w14:textId="77777777" w:rsidR="009A253E" w:rsidRPr="00765B97" w:rsidRDefault="009A253E" w:rsidP="009A253E">
      <w:pPr>
        <w:widowControl w:val="0"/>
        <w:numPr>
          <w:ilvl w:val="0"/>
          <w:numId w:val="30"/>
        </w:numPr>
        <w:tabs>
          <w:tab w:val="left" w:pos="220"/>
          <w:tab w:val="left" w:pos="720"/>
        </w:tabs>
        <w:autoSpaceDE w:val="0"/>
        <w:autoSpaceDN w:val="0"/>
        <w:adjustRightInd w:val="0"/>
        <w:ind w:hanging="720"/>
        <w:rPr>
          <w:rFonts w:eastAsiaTheme="minorHAnsi"/>
        </w:rPr>
      </w:pPr>
      <w:r w:rsidRPr="00765B97">
        <w:rPr>
          <w:rFonts w:eastAsiaTheme="minorHAnsi"/>
        </w:rPr>
        <w:t xml:space="preserve">Generally, the </w:t>
      </w:r>
      <w:r w:rsidRPr="00765B97">
        <w:rPr>
          <w:rFonts w:eastAsiaTheme="minorHAnsi"/>
          <w:b/>
          <w:bCs/>
        </w:rPr>
        <w:t xml:space="preserve">concentration </w:t>
      </w:r>
      <w:r w:rsidRPr="00765B97">
        <w:rPr>
          <w:rFonts w:eastAsiaTheme="minorHAnsi"/>
        </w:rPr>
        <w:t xml:space="preserve">(number per unit volume) of </w:t>
      </w:r>
      <w:r w:rsidRPr="00765B97">
        <w:rPr>
          <w:rFonts w:eastAsiaTheme="minorHAnsi"/>
          <w:b/>
          <w:bCs/>
        </w:rPr>
        <w:t xml:space="preserve">aerosol particles </w:t>
      </w:r>
      <w:r w:rsidRPr="00765B97">
        <w:rPr>
          <w:rFonts w:eastAsiaTheme="minorHAnsi"/>
        </w:rPr>
        <w:t xml:space="preserve">in the  troposphere... </w:t>
      </w:r>
    </w:p>
    <w:p w14:paraId="29214A68"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Decreases with increasing particle diameter </w:t>
      </w:r>
    </w:p>
    <w:p w14:paraId="7D303EBC"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Increases with increasing particle diameter </w:t>
      </w:r>
    </w:p>
    <w:p w14:paraId="3EE3B306"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Is essentially constant with increasing particle diameter </w:t>
      </w:r>
    </w:p>
    <w:p w14:paraId="4057C96B" w14:textId="77777777" w:rsidR="009A253E"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Is largest near 1 μm particle diameter, and decreases for larger and smaller  diameters </w:t>
      </w:r>
    </w:p>
    <w:p w14:paraId="02D6D85B"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0736BD4E" w14:textId="77777777" w:rsidR="009A253E" w:rsidRPr="00765B97" w:rsidRDefault="009A253E" w:rsidP="009A253E">
      <w:pPr>
        <w:widowControl w:val="0"/>
        <w:numPr>
          <w:ilvl w:val="0"/>
          <w:numId w:val="30"/>
        </w:numPr>
        <w:tabs>
          <w:tab w:val="left" w:pos="220"/>
          <w:tab w:val="left" w:pos="720"/>
        </w:tabs>
        <w:autoSpaceDE w:val="0"/>
        <w:autoSpaceDN w:val="0"/>
        <w:adjustRightInd w:val="0"/>
        <w:ind w:hanging="720"/>
        <w:rPr>
          <w:rFonts w:eastAsiaTheme="minorHAnsi"/>
        </w:rPr>
      </w:pPr>
      <w:r w:rsidRPr="00765B97">
        <w:rPr>
          <w:rFonts w:eastAsiaTheme="minorHAnsi"/>
        </w:rPr>
        <w:t xml:space="preserve">A </w:t>
      </w:r>
      <w:r w:rsidRPr="00765B97">
        <w:rPr>
          <w:rFonts w:eastAsiaTheme="minorHAnsi"/>
          <w:b/>
          <w:bCs/>
        </w:rPr>
        <w:t xml:space="preserve">pure water droplet </w:t>
      </w:r>
      <w:r w:rsidRPr="00765B97">
        <w:rPr>
          <w:rFonts w:eastAsiaTheme="minorHAnsi"/>
        </w:rPr>
        <w:t xml:space="preserve">will... </w:t>
      </w:r>
    </w:p>
    <w:p w14:paraId="5A090D30"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Be unable to reach a stable equilibrium and will evaporate or grow indefinitely in response to a small change in radius </w:t>
      </w:r>
    </w:p>
    <w:p w14:paraId="284BCF95"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Have a reduced vapor pressure over its surface relative to a flat pure water surface at the same temperature. </w:t>
      </w:r>
    </w:p>
    <w:p w14:paraId="7F6759EC"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Always grow if the relative humidity is greater than 100% </w:t>
      </w:r>
    </w:p>
    <w:p w14:paraId="3AF1A7EC" w14:textId="77777777" w:rsidR="009A253E"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All of the above </w:t>
      </w:r>
    </w:p>
    <w:p w14:paraId="63C3E5DE"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6D566D62" w14:textId="77777777" w:rsidR="009A253E" w:rsidRPr="00765B97" w:rsidRDefault="009A253E" w:rsidP="009A253E">
      <w:pPr>
        <w:widowControl w:val="0"/>
        <w:numPr>
          <w:ilvl w:val="0"/>
          <w:numId w:val="30"/>
        </w:numPr>
        <w:tabs>
          <w:tab w:val="left" w:pos="220"/>
          <w:tab w:val="left" w:pos="720"/>
        </w:tabs>
        <w:autoSpaceDE w:val="0"/>
        <w:autoSpaceDN w:val="0"/>
        <w:adjustRightInd w:val="0"/>
        <w:ind w:hanging="720"/>
        <w:rPr>
          <w:rFonts w:eastAsiaTheme="minorHAnsi"/>
        </w:rPr>
      </w:pPr>
      <w:r w:rsidRPr="00765B97">
        <w:rPr>
          <w:rFonts w:eastAsiaTheme="minorHAnsi"/>
        </w:rPr>
        <w:t xml:space="preserve">A </w:t>
      </w:r>
      <w:r w:rsidRPr="00765B97">
        <w:rPr>
          <w:rFonts w:eastAsiaTheme="minorHAnsi"/>
          <w:b/>
          <w:bCs/>
        </w:rPr>
        <w:t xml:space="preserve">solution drop </w:t>
      </w:r>
      <w:r w:rsidRPr="00765B97">
        <w:rPr>
          <w:rFonts w:eastAsiaTheme="minorHAnsi"/>
        </w:rPr>
        <w:t xml:space="preserve">will become </w:t>
      </w:r>
      <w:r w:rsidRPr="00765B97">
        <w:rPr>
          <w:rFonts w:eastAsiaTheme="minorHAnsi"/>
          <w:b/>
          <w:bCs/>
        </w:rPr>
        <w:t xml:space="preserve">activated </w:t>
      </w:r>
      <w:r w:rsidRPr="00765B97">
        <w:rPr>
          <w:rFonts w:eastAsiaTheme="minorHAnsi"/>
        </w:rPr>
        <w:t xml:space="preserve">if... </w:t>
      </w:r>
    </w:p>
    <w:p w14:paraId="27AF2C7C"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The ambient saturation ratio, S=e/e</w:t>
      </w:r>
      <w:r w:rsidRPr="00765B97">
        <w:rPr>
          <w:rFonts w:eastAsiaTheme="minorHAnsi"/>
          <w:position w:val="-3"/>
        </w:rPr>
        <w:t>s</w:t>
      </w:r>
      <w:r w:rsidRPr="00765B97">
        <w:rPr>
          <w:rFonts w:eastAsiaTheme="minorHAnsi"/>
        </w:rPr>
        <w:t xml:space="preserve">(T), falls below 1.0 </w:t>
      </w:r>
    </w:p>
    <w:p w14:paraId="064A4979"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The ambient saturation ratio rises above 1.0 </w:t>
      </w:r>
    </w:p>
    <w:p w14:paraId="6AF151D0" w14:textId="77777777" w:rsidR="009A253E" w:rsidRPr="00765B97"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The ambient saturation ratio exceeds the critical value (Köhler curve peak) for the  droplet </w:t>
      </w:r>
    </w:p>
    <w:p w14:paraId="46DC94DE" w14:textId="77777777" w:rsidR="009A253E" w:rsidRDefault="009A253E" w:rsidP="009A253E">
      <w:pPr>
        <w:widowControl w:val="0"/>
        <w:numPr>
          <w:ilvl w:val="1"/>
          <w:numId w:val="30"/>
        </w:numPr>
        <w:tabs>
          <w:tab w:val="left" w:pos="940"/>
          <w:tab w:val="left" w:pos="1440"/>
        </w:tabs>
        <w:autoSpaceDE w:val="0"/>
        <w:autoSpaceDN w:val="0"/>
        <w:adjustRightInd w:val="0"/>
        <w:ind w:hanging="1440"/>
        <w:rPr>
          <w:rFonts w:eastAsiaTheme="minorHAnsi"/>
        </w:rPr>
      </w:pPr>
      <w:r w:rsidRPr="00765B97">
        <w:rPr>
          <w:rFonts w:eastAsiaTheme="minorHAnsi"/>
        </w:rPr>
        <w:t xml:space="preserve">Any water vapor condenses onto it </w:t>
      </w:r>
    </w:p>
    <w:p w14:paraId="1747EFAD"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3DC29052" w14:textId="77777777" w:rsidR="009A253E" w:rsidRPr="00765B97" w:rsidRDefault="009A253E" w:rsidP="009A253E">
      <w:pPr>
        <w:widowControl w:val="0"/>
        <w:numPr>
          <w:ilvl w:val="0"/>
          <w:numId w:val="30"/>
        </w:numPr>
        <w:tabs>
          <w:tab w:val="left" w:pos="220"/>
          <w:tab w:val="left" w:pos="720"/>
        </w:tabs>
        <w:autoSpaceDE w:val="0"/>
        <w:autoSpaceDN w:val="0"/>
        <w:adjustRightInd w:val="0"/>
        <w:ind w:hanging="720"/>
        <w:rPr>
          <w:rFonts w:eastAsiaTheme="minorHAnsi"/>
        </w:rPr>
      </w:pPr>
      <w:r w:rsidRPr="00765B97">
        <w:rPr>
          <w:rFonts w:eastAsiaTheme="minorHAnsi"/>
          <w:b/>
          <w:bCs/>
        </w:rPr>
        <w:t xml:space="preserve">Diffusional </w:t>
      </w:r>
      <w:r w:rsidRPr="00765B97">
        <w:rPr>
          <w:rFonts w:eastAsiaTheme="minorHAnsi"/>
        </w:rPr>
        <w:t xml:space="preserve">(condensation) </w:t>
      </w:r>
      <w:r w:rsidRPr="00765B97">
        <w:rPr>
          <w:rFonts w:eastAsiaTheme="minorHAnsi"/>
          <w:b/>
          <w:bCs/>
        </w:rPr>
        <w:t xml:space="preserve">growth of a cloud droplets </w:t>
      </w:r>
      <w:r w:rsidRPr="00765B97">
        <w:rPr>
          <w:rFonts w:eastAsiaTheme="minorHAnsi"/>
        </w:rPr>
        <w:t xml:space="preserve">does not adequately explain the rapidity of rain onset in warm clouds because... </w:t>
      </w:r>
    </w:p>
    <w:p w14:paraId="6C2776C6" w14:textId="77777777" w:rsidR="009A253E" w:rsidRPr="00765B97" w:rsidRDefault="009A253E" w:rsidP="009A253E">
      <w:pPr>
        <w:widowControl w:val="0"/>
        <w:autoSpaceDE w:val="0"/>
        <w:autoSpaceDN w:val="0"/>
        <w:adjustRightInd w:val="0"/>
        <w:rPr>
          <w:rFonts w:eastAsiaTheme="minorHAnsi"/>
        </w:rPr>
      </w:pPr>
      <w:r w:rsidRPr="00765B97">
        <w:rPr>
          <w:rFonts w:eastAsiaTheme="minorHAnsi"/>
        </w:rPr>
        <w:t>a. Diffusional growth is inversely proportional to droplet radius</w:t>
      </w:r>
    </w:p>
    <w:p w14:paraId="410473BB" w14:textId="77777777" w:rsidR="009A253E" w:rsidRPr="00765B97" w:rsidRDefault="009A253E" w:rsidP="009A253E">
      <w:pPr>
        <w:widowControl w:val="0"/>
        <w:autoSpaceDE w:val="0"/>
        <w:autoSpaceDN w:val="0"/>
        <w:adjustRightInd w:val="0"/>
        <w:rPr>
          <w:rFonts w:eastAsiaTheme="minorHAnsi"/>
        </w:rPr>
      </w:pPr>
      <w:r w:rsidRPr="00765B97">
        <w:rPr>
          <w:rFonts w:eastAsiaTheme="minorHAnsi"/>
          <w:noProof/>
        </w:rPr>
        <w:drawing>
          <wp:inline distT="0" distB="0" distL="0" distR="0" wp14:anchorId="3C4A1B20" wp14:editId="01FF652F">
            <wp:extent cx="281940" cy="8255"/>
            <wp:effectExtent l="0" t="0" r="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 cy="8255"/>
                    </a:xfrm>
                    <a:prstGeom prst="rect">
                      <a:avLst/>
                    </a:prstGeom>
                    <a:noFill/>
                    <a:ln>
                      <a:noFill/>
                    </a:ln>
                  </pic:spPr>
                </pic:pic>
              </a:graphicData>
            </a:graphic>
          </wp:inline>
        </w:drawing>
      </w:r>
    </w:p>
    <w:p w14:paraId="62D892B1" w14:textId="77777777" w:rsidR="009A253E" w:rsidRPr="00765B97" w:rsidRDefault="009A253E" w:rsidP="009A253E">
      <w:pPr>
        <w:widowControl w:val="0"/>
        <w:numPr>
          <w:ilvl w:val="0"/>
          <w:numId w:val="31"/>
        </w:numPr>
        <w:tabs>
          <w:tab w:val="left" w:pos="220"/>
          <w:tab w:val="left" w:pos="720"/>
        </w:tabs>
        <w:autoSpaceDE w:val="0"/>
        <w:autoSpaceDN w:val="0"/>
        <w:adjustRightInd w:val="0"/>
        <w:ind w:hanging="720"/>
        <w:rPr>
          <w:rFonts w:eastAsiaTheme="minorHAnsi"/>
        </w:rPr>
      </w:pPr>
      <w:r w:rsidRPr="00765B97">
        <w:rPr>
          <w:rFonts w:eastAsiaTheme="minorHAnsi"/>
        </w:rPr>
        <w:t xml:space="preserve">Super-saturations are too large in clouds for this mechanism to be effective </w:t>
      </w:r>
    </w:p>
    <w:p w14:paraId="29806E43" w14:textId="77777777" w:rsidR="009A253E" w:rsidRPr="00765B97" w:rsidRDefault="009A253E" w:rsidP="009A253E">
      <w:pPr>
        <w:widowControl w:val="0"/>
        <w:numPr>
          <w:ilvl w:val="0"/>
          <w:numId w:val="31"/>
        </w:numPr>
        <w:tabs>
          <w:tab w:val="left" w:pos="220"/>
          <w:tab w:val="left" w:pos="720"/>
        </w:tabs>
        <w:autoSpaceDE w:val="0"/>
        <w:autoSpaceDN w:val="0"/>
        <w:adjustRightInd w:val="0"/>
        <w:ind w:hanging="720"/>
        <w:rPr>
          <w:rFonts w:eastAsiaTheme="minorHAnsi"/>
        </w:rPr>
      </w:pPr>
      <w:r w:rsidRPr="00765B97">
        <w:rPr>
          <w:rFonts w:eastAsiaTheme="minorHAnsi"/>
        </w:rPr>
        <w:t xml:space="preserve">Diffusion cannot take place in the presence of latent heat release </w:t>
      </w:r>
    </w:p>
    <w:p w14:paraId="3F12D1A3" w14:textId="77777777" w:rsidR="009A253E" w:rsidRDefault="009A253E" w:rsidP="009A253E">
      <w:pPr>
        <w:widowControl w:val="0"/>
        <w:numPr>
          <w:ilvl w:val="0"/>
          <w:numId w:val="31"/>
        </w:numPr>
        <w:tabs>
          <w:tab w:val="left" w:pos="220"/>
          <w:tab w:val="left" w:pos="720"/>
        </w:tabs>
        <w:autoSpaceDE w:val="0"/>
        <w:autoSpaceDN w:val="0"/>
        <w:adjustRightInd w:val="0"/>
        <w:ind w:hanging="720"/>
        <w:rPr>
          <w:rFonts w:eastAsiaTheme="minorHAnsi"/>
        </w:rPr>
      </w:pPr>
      <w:r w:rsidRPr="00765B97">
        <w:rPr>
          <w:rFonts w:eastAsiaTheme="minorHAnsi"/>
        </w:rPr>
        <w:t xml:space="preserve">All of the above </w:t>
      </w:r>
    </w:p>
    <w:p w14:paraId="50013720" w14:textId="77777777" w:rsidR="009A253E" w:rsidRPr="00765B97" w:rsidRDefault="009A253E" w:rsidP="009A253E">
      <w:pPr>
        <w:widowControl w:val="0"/>
        <w:tabs>
          <w:tab w:val="left" w:pos="220"/>
          <w:tab w:val="left" w:pos="720"/>
        </w:tabs>
        <w:autoSpaceDE w:val="0"/>
        <w:autoSpaceDN w:val="0"/>
        <w:adjustRightInd w:val="0"/>
        <w:ind w:left="720"/>
        <w:rPr>
          <w:rFonts w:eastAsiaTheme="minorHAnsi"/>
        </w:rPr>
      </w:pPr>
    </w:p>
    <w:p w14:paraId="59ACA974" w14:textId="77777777" w:rsidR="009A253E" w:rsidRPr="00765B97" w:rsidRDefault="009A253E" w:rsidP="009A253E">
      <w:pPr>
        <w:widowControl w:val="0"/>
        <w:numPr>
          <w:ilvl w:val="0"/>
          <w:numId w:val="32"/>
        </w:numPr>
        <w:tabs>
          <w:tab w:val="left" w:pos="220"/>
          <w:tab w:val="left" w:pos="720"/>
        </w:tabs>
        <w:autoSpaceDE w:val="0"/>
        <w:autoSpaceDN w:val="0"/>
        <w:adjustRightInd w:val="0"/>
        <w:ind w:hanging="720"/>
        <w:rPr>
          <w:rFonts w:eastAsiaTheme="minorHAnsi"/>
        </w:rPr>
      </w:pPr>
      <w:r w:rsidRPr="00765B97">
        <w:rPr>
          <w:rFonts w:eastAsiaTheme="minorHAnsi"/>
        </w:rPr>
        <w:t xml:space="preserve">Efficient droplet growth by </w:t>
      </w:r>
      <w:r w:rsidRPr="00765B97">
        <w:rPr>
          <w:rFonts w:eastAsiaTheme="minorHAnsi"/>
          <w:b/>
          <w:bCs/>
        </w:rPr>
        <w:t xml:space="preserve">collision &amp; coalescence </w:t>
      </w:r>
      <w:r w:rsidRPr="00765B97">
        <w:rPr>
          <w:rFonts w:eastAsiaTheme="minorHAnsi"/>
        </w:rPr>
        <w:t xml:space="preserve">requires a broad range of droplet sizes, including larger drops (&gt;20 μm). This broadening of the droplet distribution can be aided by... </w:t>
      </w:r>
    </w:p>
    <w:p w14:paraId="4FEDB762"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Large cloud condensation nuclei (such as sea salt) producing large drops upon activation </w:t>
      </w:r>
    </w:p>
    <w:p w14:paraId="6DA1082F"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In-cloud turbulence, which affects droplet evaporation and diffusional growth on small-scales </w:t>
      </w:r>
    </w:p>
    <w:p w14:paraId="55C3EE41"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The stochastic nature of the collision &amp; coalescence process </w:t>
      </w:r>
    </w:p>
    <w:p w14:paraId="58982521" w14:textId="77777777" w:rsidR="009A253E"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All of the above </w:t>
      </w:r>
    </w:p>
    <w:p w14:paraId="5FD543F2"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139C7668" w14:textId="77777777" w:rsidR="009A253E" w:rsidRPr="00765B97" w:rsidRDefault="009A253E" w:rsidP="009A253E">
      <w:pPr>
        <w:widowControl w:val="0"/>
        <w:numPr>
          <w:ilvl w:val="0"/>
          <w:numId w:val="32"/>
        </w:numPr>
        <w:tabs>
          <w:tab w:val="left" w:pos="220"/>
          <w:tab w:val="left" w:pos="720"/>
        </w:tabs>
        <w:autoSpaceDE w:val="0"/>
        <w:autoSpaceDN w:val="0"/>
        <w:adjustRightInd w:val="0"/>
        <w:ind w:hanging="720"/>
        <w:rPr>
          <w:rFonts w:eastAsiaTheme="minorHAnsi"/>
        </w:rPr>
      </w:pPr>
      <w:r w:rsidRPr="00765B97">
        <w:rPr>
          <w:rFonts w:eastAsiaTheme="minorHAnsi"/>
        </w:rPr>
        <w:t xml:space="preserve">Comparisons of warm clouds with similar liquid water contents and environmental  conditions reveals that, </w:t>
      </w:r>
      <w:r w:rsidRPr="00765B97">
        <w:rPr>
          <w:rFonts w:eastAsiaTheme="minorHAnsi"/>
          <w:b/>
          <w:bCs/>
        </w:rPr>
        <w:t xml:space="preserve">compared to continental clouds, maritime clouds </w:t>
      </w:r>
      <w:r w:rsidRPr="00765B97">
        <w:rPr>
          <w:rFonts w:eastAsiaTheme="minorHAnsi"/>
        </w:rPr>
        <w:t xml:space="preserve">have </w:t>
      </w:r>
    </w:p>
    <w:p w14:paraId="74771EF0"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fewer cloud droplets, are more likely to rain, and have lower albedos, due to lower  CCN concentrations </w:t>
      </w:r>
    </w:p>
    <w:p w14:paraId="18EACF02"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more cloud droplets, are more likely to rain, and have lower albedos, due to lower  CCN concentrations </w:t>
      </w:r>
    </w:p>
    <w:p w14:paraId="03142FE9"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fewer cloud droplets, are less likely to rain, and have higher albedos, due to lower  CCN concentrations </w:t>
      </w:r>
    </w:p>
    <w:p w14:paraId="387EA941" w14:textId="77777777" w:rsidR="009A253E"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fewer cloud droplets, are more likely to rain, and have lower albedos, due to higher  CCN concentrations </w:t>
      </w:r>
    </w:p>
    <w:p w14:paraId="6E2FF183"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405129B3" w14:textId="77777777" w:rsidR="009A253E" w:rsidRPr="00765B97" w:rsidRDefault="009A253E" w:rsidP="009A253E">
      <w:pPr>
        <w:widowControl w:val="0"/>
        <w:numPr>
          <w:ilvl w:val="0"/>
          <w:numId w:val="32"/>
        </w:numPr>
        <w:tabs>
          <w:tab w:val="left" w:pos="220"/>
          <w:tab w:val="left" w:pos="720"/>
        </w:tabs>
        <w:autoSpaceDE w:val="0"/>
        <w:autoSpaceDN w:val="0"/>
        <w:adjustRightInd w:val="0"/>
        <w:ind w:hanging="720"/>
        <w:rPr>
          <w:rFonts w:eastAsiaTheme="minorHAnsi"/>
        </w:rPr>
      </w:pPr>
      <w:r w:rsidRPr="00765B97">
        <w:rPr>
          <w:rFonts w:eastAsiaTheme="minorHAnsi"/>
          <w:b/>
          <w:bCs/>
        </w:rPr>
        <w:t xml:space="preserve">Clouds with temperatures below 0°C often do not contain ice </w:t>
      </w:r>
      <w:r w:rsidRPr="00765B97">
        <w:rPr>
          <w:rFonts w:eastAsiaTheme="minorHAnsi"/>
        </w:rPr>
        <w:t xml:space="preserve">because </w:t>
      </w:r>
    </w:p>
    <w:p w14:paraId="04B97C4A"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The number of available CCN is too low </w:t>
      </w:r>
    </w:p>
    <w:p w14:paraId="5AE1E891"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The layer of cloud below 0</w:t>
      </w:r>
      <w:r w:rsidRPr="00765B97">
        <w:rPr>
          <w:rFonts w:eastAsiaTheme="minorHAnsi"/>
          <w:b/>
          <w:bCs/>
        </w:rPr>
        <w:t>°</w:t>
      </w:r>
      <w:r w:rsidRPr="00765B97">
        <w:rPr>
          <w:rFonts w:eastAsiaTheme="minorHAnsi"/>
        </w:rPr>
        <w:t xml:space="preserve">C must attain a minimum depth of 2 km. </w:t>
      </w:r>
    </w:p>
    <w:p w14:paraId="27A3D9AB"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The number of super-cooled droplets is too few </w:t>
      </w:r>
    </w:p>
    <w:p w14:paraId="53E24A8A" w14:textId="77777777" w:rsidR="009A253E"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The number of ice nuclei active at temperatures of a few degrees below 0</w:t>
      </w:r>
      <w:r w:rsidRPr="00765B97">
        <w:rPr>
          <w:rFonts w:eastAsiaTheme="minorHAnsi"/>
          <w:b/>
          <w:bCs/>
        </w:rPr>
        <w:t>°</w:t>
      </w:r>
      <w:r w:rsidRPr="00765B97">
        <w:rPr>
          <w:rFonts w:eastAsiaTheme="minorHAnsi"/>
        </w:rPr>
        <w:t xml:space="preserve">C are  deficient </w:t>
      </w:r>
    </w:p>
    <w:p w14:paraId="2B526CAC"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141FC27A" w14:textId="77777777" w:rsidR="009A253E" w:rsidRPr="00765B97" w:rsidRDefault="009A253E" w:rsidP="009A253E">
      <w:pPr>
        <w:widowControl w:val="0"/>
        <w:numPr>
          <w:ilvl w:val="0"/>
          <w:numId w:val="32"/>
        </w:numPr>
        <w:tabs>
          <w:tab w:val="left" w:pos="220"/>
          <w:tab w:val="left" w:pos="720"/>
        </w:tabs>
        <w:autoSpaceDE w:val="0"/>
        <w:autoSpaceDN w:val="0"/>
        <w:adjustRightInd w:val="0"/>
        <w:ind w:hanging="720"/>
        <w:rPr>
          <w:rFonts w:eastAsiaTheme="minorHAnsi"/>
        </w:rPr>
      </w:pPr>
      <w:r w:rsidRPr="00765B97">
        <w:rPr>
          <w:rFonts w:eastAsiaTheme="minorHAnsi"/>
        </w:rPr>
        <w:t xml:space="preserve">The terminal </w:t>
      </w:r>
      <w:r w:rsidRPr="00765B97">
        <w:rPr>
          <w:rFonts w:eastAsiaTheme="minorHAnsi"/>
          <w:b/>
          <w:bCs/>
        </w:rPr>
        <w:t xml:space="preserve">fall speed for ice crystals </w:t>
      </w:r>
      <w:r w:rsidRPr="00765B97">
        <w:rPr>
          <w:rFonts w:eastAsiaTheme="minorHAnsi"/>
        </w:rPr>
        <w:t xml:space="preserve">... </w:t>
      </w:r>
    </w:p>
    <w:p w14:paraId="21747A72"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Depend on the atmospheric pressure </w:t>
      </w:r>
    </w:p>
    <w:p w14:paraId="0C8A1CC4"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Depend on the degree of riming </w:t>
      </w:r>
    </w:p>
    <w:p w14:paraId="297E4B45"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Depend very little on crystal size beyond 1mm for pristine ice </w:t>
      </w:r>
    </w:p>
    <w:p w14:paraId="6D1A5527" w14:textId="77777777" w:rsidR="009A253E"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All of the above </w:t>
      </w:r>
    </w:p>
    <w:p w14:paraId="2641B720"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421B0723" w14:textId="77777777" w:rsidR="009A253E" w:rsidRPr="00765B97" w:rsidRDefault="009A253E" w:rsidP="009A253E">
      <w:pPr>
        <w:widowControl w:val="0"/>
        <w:numPr>
          <w:ilvl w:val="0"/>
          <w:numId w:val="32"/>
        </w:numPr>
        <w:tabs>
          <w:tab w:val="left" w:pos="220"/>
          <w:tab w:val="left" w:pos="720"/>
        </w:tabs>
        <w:autoSpaceDE w:val="0"/>
        <w:autoSpaceDN w:val="0"/>
        <w:adjustRightInd w:val="0"/>
        <w:ind w:hanging="720"/>
        <w:rPr>
          <w:rFonts w:eastAsiaTheme="minorHAnsi"/>
        </w:rPr>
      </w:pPr>
      <w:r w:rsidRPr="00765B97">
        <w:rPr>
          <w:rFonts w:eastAsiaTheme="minorHAnsi"/>
          <w:b/>
          <w:bCs/>
        </w:rPr>
        <w:t xml:space="preserve">Diffusional growth of ice </w:t>
      </w:r>
      <w:r w:rsidRPr="00765B97">
        <w:rPr>
          <w:rFonts w:eastAsiaTheme="minorHAnsi"/>
        </w:rPr>
        <w:t xml:space="preserve">in a liquid-water-saturated environment </w:t>
      </w:r>
    </w:p>
    <w:p w14:paraId="21EDB29E"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Is maximized near -30</w:t>
      </w:r>
      <w:r w:rsidRPr="00765B97">
        <w:rPr>
          <w:rFonts w:eastAsiaTheme="minorHAnsi"/>
          <w:b/>
          <w:bCs/>
        </w:rPr>
        <w:t>°</w:t>
      </w:r>
      <w:r w:rsidRPr="00765B97">
        <w:rPr>
          <w:rFonts w:eastAsiaTheme="minorHAnsi"/>
        </w:rPr>
        <w:t xml:space="preserve">C, because cold temperatures are the most important factor  in the snow growth equation </w:t>
      </w:r>
    </w:p>
    <w:p w14:paraId="36EA1644"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Is maximized near -14</w:t>
      </w:r>
      <w:r w:rsidRPr="00765B97">
        <w:rPr>
          <w:rFonts w:eastAsiaTheme="minorHAnsi"/>
          <w:b/>
          <w:bCs/>
        </w:rPr>
        <w:t>°</w:t>
      </w:r>
      <w:r w:rsidRPr="00765B97">
        <w:rPr>
          <w:rFonts w:eastAsiaTheme="minorHAnsi"/>
        </w:rPr>
        <w:t xml:space="preserve">C, since this is near where the difference between the  saturation vapor pressure over ice and water maximizes </w:t>
      </w:r>
    </w:p>
    <w:p w14:paraId="4D64F164"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Is always more important than growth by riming </w:t>
      </w:r>
    </w:p>
    <w:p w14:paraId="348D5621" w14:textId="77777777" w:rsidR="009A253E"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Is only effective for “plate-like” crystal habits </w:t>
      </w:r>
    </w:p>
    <w:p w14:paraId="2D2E10CC"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5B472FA9" w14:textId="77777777" w:rsidR="009A253E" w:rsidRPr="00765B97" w:rsidRDefault="009A253E" w:rsidP="009A253E">
      <w:pPr>
        <w:widowControl w:val="0"/>
        <w:numPr>
          <w:ilvl w:val="0"/>
          <w:numId w:val="32"/>
        </w:numPr>
        <w:tabs>
          <w:tab w:val="left" w:pos="220"/>
          <w:tab w:val="left" w:pos="720"/>
        </w:tabs>
        <w:autoSpaceDE w:val="0"/>
        <w:autoSpaceDN w:val="0"/>
        <w:adjustRightInd w:val="0"/>
        <w:ind w:hanging="720"/>
        <w:rPr>
          <w:rFonts w:eastAsiaTheme="minorHAnsi"/>
        </w:rPr>
      </w:pPr>
      <w:r w:rsidRPr="00765B97">
        <w:rPr>
          <w:rFonts w:eastAsiaTheme="minorHAnsi"/>
          <w:b/>
          <w:bCs/>
        </w:rPr>
        <w:t xml:space="preserve">Cloud liquid water content </w:t>
      </w:r>
      <w:r w:rsidRPr="00765B97">
        <w:rPr>
          <w:rFonts w:eastAsiaTheme="minorHAnsi"/>
        </w:rPr>
        <w:t xml:space="preserve">(LWC) is generally </w:t>
      </w:r>
      <w:r w:rsidRPr="00765B97">
        <w:rPr>
          <w:rFonts w:eastAsiaTheme="minorHAnsi"/>
          <w:b/>
          <w:bCs/>
        </w:rPr>
        <w:t xml:space="preserve">less than the adiabatic LWC </w:t>
      </w:r>
      <w:r w:rsidRPr="00765B97">
        <w:rPr>
          <w:rFonts w:eastAsiaTheme="minorHAnsi"/>
        </w:rPr>
        <w:t xml:space="preserve">in young clouds because </w:t>
      </w:r>
    </w:p>
    <w:p w14:paraId="54FC4028"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Precipitation has fallen from the cloud, removing liquid </w:t>
      </w:r>
    </w:p>
    <w:p w14:paraId="6C362F98"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Entrainment occurs </w:t>
      </w:r>
    </w:p>
    <w:p w14:paraId="75CCDE17"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Latent heat release evaporates water </w:t>
      </w:r>
    </w:p>
    <w:p w14:paraId="4F710C92" w14:textId="77777777" w:rsidR="009A253E"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None of the above </w:t>
      </w:r>
    </w:p>
    <w:p w14:paraId="3EFC0C63"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66741984" w14:textId="77777777" w:rsidR="009A253E" w:rsidRPr="00765B97" w:rsidRDefault="009A253E" w:rsidP="009A253E">
      <w:pPr>
        <w:widowControl w:val="0"/>
        <w:numPr>
          <w:ilvl w:val="0"/>
          <w:numId w:val="32"/>
        </w:numPr>
        <w:tabs>
          <w:tab w:val="left" w:pos="220"/>
          <w:tab w:val="left" w:pos="720"/>
        </w:tabs>
        <w:autoSpaceDE w:val="0"/>
        <w:autoSpaceDN w:val="0"/>
        <w:adjustRightInd w:val="0"/>
        <w:ind w:hanging="720"/>
        <w:rPr>
          <w:rFonts w:eastAsiaTheme="minorHAnsi"/>
        </w:rPr>
      </w:pPr>
      <w:r w:rsidRPr="00765B97">
        <w:rPr>
          <w:rFonts w:eastAsiaTheme="minorHAnsi"/>
          <w:b/>
          <w:bCs/>
        </w:rPr>
        <w:t>Radar reflectivity factor</w:t>
      </w:r>
      <w:r w:rsidRPr="00765B97">
        <w:rPr>
          <w:rFonts w:eastAsiaTheme="minorHAnsi"/>
        </w:rPr>
        <w:t xml:space="preserve">, expressed as </w:t>
      </w:r>
      <w:r w:rsidRPr="00765B97">
        <w:rPr>
          <w:rFonts w:eastAsiaTheme="minorHAnsi"/>
          <w:i/>
          <w:iCs/>
        </w:rPr>
        <w:t>dBZ</w:t>
      </w:r>
      <w:r w:rsidRPr="00765B97">
        <w:rPr>
          <w:rFonts w:eastAsiaTheme="minorHAnsi"/>
        </w:rPr>
        <w:t xml:space="preserve">, </w:t>
      </w:r>
    </w:p>
    <w:p w14:paraId="0F03B7D8"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Always decreases away from a radar </w:t>
      </w:r>
    </w:p>
    <w:p w14:paraId="1CB0999C"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Is a directly related to the precipitation rate </w:t>
      </w:r>
    </w:p>
    <w:p w14:paraId="3E01BBBB"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Is insensitive to the phase of hydrometeors </w:t>
      </w:r>
    </w:p>
    <w:p w14:paraId="638BC867" w14:textId="77777777" w:rsidR="009A253E"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Is related to 10 log</w:t>
      </w:r>
      <w:r w:rsidRPr="00765B97">
        <w:rPr>
          <w:rFonts w:eastAsiaTheme="minorHAnsi"/>
          <w:position w:val="-3"/>
        </w:rPr>
        <w:t xml:space="preserve">10 </w:t>
      </w:r>
      <w:r w:rsidRPr="00765B97">
        <w:rPr>
          <w:rFonts w:eastAsiaTheme="minorHAnsi"/>
        </w:rPr>
        <w:t xml:space="preserve">() of the returned power received by the radar </w:t>
      </w:r>
    </w:p>
    <w:p w14:paraId="0493FE99" w14:textId="77777777" w:rsidR="009A253E" w:rsidRPr="00765B97" w:rsidRDefault="009A253E" w:rsidP="009A253E">
      <w:pPr>
        <w:widowControl w:val="0"/>
        <w:tabs>
          <w:tab w:val="left" w:pos="940"/>
          <w:tab w:val="left" w:pos="1440"/>
        </w:tabs>
        <w:autoSpaceDE w:val="0"/>
        <w:autoSpaceDN w:val="0"/>
        <w:adjustRightInd w:val="0"/>
        <w:ind w:left="1440"/>
        <w:rPr>
          <w:rFonts w:eastAsiaTheme="minorHAnsi"/>
        </w:rPr>
      </w:pPr>
    </w:p>
    <w:p w14:paraId="3C9AEBA1" w14:textId="77777777" w:rsidR="009A253E" w:rsidRPr="00765B97" w:rsidRDefault="009A253E" w:rsidP="009A253E">
      <w:pPr>
        <w:widowControl w:val="0"/>
        <w:numPr>
          <w:ilvl w:val="0"/>
          <w:numId w:val="32"/>
        </w:numPr>
        <w:tabs>
          <w:tab w:val="left" w:pos="220"/>
          <w:tab w:val="left" w:pos="720"/>
        </w:tabs>
        <w:autoSpaceDE w:val="0"/>
        <w:autoSpaceDN w:val="0"/>
        <w:adjustRightInd w:val="0"/>
        <w:ind w:hanging="720"/>
        <w:rPr>
          <w:rFonts w:eastAsiaTheme="minorHAnsi"/>
        </w:rPr>
      </w:pPr>
      <w:r w:rsidRPr="00765B97">
        <w:rPr>
          <w:rFonts w:eastAsiaTheme="minorHAnsi"/>
        </w:rPr>
        <w:t xml:space="preserve">The </w:t>
      </w:r>
      <w:r w:rsidRPr="00765B97">
        <w:rPr>
          <w:rFonts w:eastAsiaTheme="minorHAnsi"/>
          <w:b/>
          <w:bCs/>
        </w:rPr>
        <w:t xml:space="preserve">Doppler velocity </w:t>
      </w:r>
      <w:r w:rsidRPr="00765B97">
        <w:rPr>
          <w:rFonts w:eastAsiaTheme="minorHAnsi"/>
        </w:rPr>
        <w:t xml:space="preserve">measured by a </w:t>
      </w:r>
      <w:r w:rsidRPr="00765B97">
        <w:rPr>
          <w:rFonts w:eastAsiaTheme="minorHAnsi"/>
          <w:b/>
          <w:bCs/>
        </w:rPr>
        <w:t xml:space="preserve">precipitation radar </w:t>
      </w:r>
      <w:r w:rsidRPr="00765B97">
        <w:rPr>
          <w:rFonts w:eastAsiaTheme="minorHAnsi"/>
        </w:rPr>
        <w:t xml:space="preserve">most directly represents </w:t>
      </w:r>
    </w:p>
    <w:p w14:paraId="1E4E543C"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The radial wind velocity along the direction the radar antenna is pointing </w:t>
      </w:r>
    </w:p>
    <w:p w14:paraId="3E0245FB" w14:textId="77777777" w:rsidR="009A253E" w:rsidRPr="00765B97" w:rsidRDefault="009A253E" w:rsidP="009A253E">
      <w:pPr>
        <w:widowControl w:val="0"/>
        <w:numPr>
          <w:ilvl w:val="1"/>
          <w:numId w:val="32"/>
        </w:numPr>
        <w:tabs>
          <w:tab w:val="left" w:pos="940"/>
          <w:tab w:val="left" w:pos="1440"/>
        </w:tabs>
        <w:autoSpaceDE w:val="0"/>
        <w:autoSpaceDN w:val="0"/>
        <w:adjustRightInd w:val="0"/>
        <w:ind w:hanging="1440"/>
        <w:rPr>
          <w:rFonts w:eastAsiaTheme="minorHAnsi"/>
        </w:rPr>
      </w:pPr>
      <w:r w:rsidRPr="00765B97">
        <w:rPr>
          <w:rFonts w:eastAsiaTheme="minorHAnsi"/>
        </w:rPr>
        <w:t xml:space="preserve">The 2-dimensional horizontal wind velocity </w:t>
      </w:r>
    </w:p>
    <w:p w14:paraId="78439342" w14:textId="77777777" w:rsidR="009A253E" w:rsidRPr="00765B97" w:rsidRDefault="009A253E" w:rsidP="009A253E">
      <w:pPr>
        <w:widowControl w:val="0"/>
        <w:autoSpaceDE w:val="0"/>
        <w:autoSpaceDN w:val="0"/>
        <w:adjustRightInd w:val="0"/>
        <w:rPr>
          <w:rFonts w:eastAsiaTheme="minorHAnsi"/>
        </w:rPr>
      </w:pPr>
      <w:r w:rsidRPr="00765B97">
        <w:rPr>
          <w:rFonts w:eastAsiaTheme="minorHAnsi"/>
        </w:rPr>
        <w:t>c. The radial velocity of precipitation particles (and other scatterers) along the direction the radar antenna is pointing</w:t>
      </w:r>
    </w:p>
    <w:p w14:paraId="53754C74" w14:textId="77777777" w:rsidR="009A253E" w:rsidRDefault="009A253E" w:rsidP="009A253E">
      <w:pPr>
        <w:widowControl w:val="0"/>
        <w:autoSpaceDE w:val="0"/>
        <w:autoSpaceDN w:val="0"/>
        <w:adjustRightInd w:val="0"/>
        <w:rPr>
          <w:rFonts w:eastAsiaTheme="minorHAnsi"/>
        </w:rPr>
      </w:pPr>
      <w:r w:rsidRPr="00765B97">
        <w:rPr>
          <w:rFonts w:eastAsiaTheme="minorHAnsi"/>
        </w:rPr>
        <w:t>d. The 2-dimensional horizontal velocity of precipitation particles (and other scatterers) along the direction the radar antenna is pointing</w:t>
      </w:r>
    </w:p>
    <w:p w14:paraId="5602D32F" w14:textId="77777777" w:rsidR="009A253E" w:rsidRPr="00765B97" w:rsidRDefault="009A253E" w:rsidP="009A253E">
      <w:pPr>
        <w:widowControl w:val="0"/>
        <w:autoSpaceDE w:val="0"/>
        <w:autoSpaceDN w:val="0"/>
        <w:adjustRightInd w:val="0"/>
        <w:rPr>
          <w:rFonts w:eastAsiaTheme="minorHAnsi"/>
        </w:rPr>
      </w:pPr>
    </w:p>
    <w:p w14:paraId="456C9222" w14:textId="77777777" w:rsidR="009A253E" w:rsidRPr="00765B97" w:rsidRDefault="009A253E" w:rsidP="009A253E">
      <w:pPr>
        <w:widowControl w:val="0"/>
        <w:autoSpaceDE w:val="0"/>
        <w:autoSpaceDN w:val="0"/>
        <w:adjustRightInd w:val="0"/>
        <w:rPr>
          <w:rFonts w:eastAsiaTheme="minorHAnsi"/>
        </w:rPr>
      </w:pPr>
      <w:r w:rsidRPr="00765B97">
        <w:rPr>
          <w:rFonts w:eastAsiaTheme="minorHAnsi"/>
        </w:rPr>
        <w:t xml:space="preserve">24. </w:t>
      </w:r>
      <w:r w:rsidRPr="00765B97">
        <w:rPr>
          <w:rFonts w:eastAsiaTheme="minorHAnsi"/>
          <w:b/>
          <w:bCs/>
        </w:rPr>
        <w:t xml:space="preserve">Radar differential reflectivity </w:t>
      </w:r>
      <w:r w:rsidRPr="00765B97">
        <w:rPr>
          <w:rFonts w:eastAsiaTheme="minorHAnsi"/>
        </w:rPr>
        <w:t>(Z</w:t>
      </w:r>
      <w:r w:rsidRPr="00765B97">
        <w:rPr>
          <w:rFonts w:eastAsiaTheme="minorHAnsi"/>
          <w:position w:val="-3"/>
        </w:rPr>
        <w:t>DR</w:t>
      </w:r>
      <w:r w:rsidRPr="00765B97">
        <w:rPr>
          <w:rFonts w:eastAsiaTheme="minorHAnsi"/>
        </w:rPr>
        <w:t>)</w:t>
      </w:r>
    </w:p>
    <w:p w14:paraId="712EF6F1" w14:textId="77777777" w:rsidR="009A253E" w:rsidRPr="00765B97" w:rsidRDefault="009A253E" w:rsidP="009A253E">
      <w:pPr>
        <w:widowControl w:val="0"/>
        <w:numPr>
          <w:ilvl w:val="0"/>
          <w:numId w:val="33"/>
        </w:numPr>
        <w:tabs>
          <w:tab w:val="left" w:pos="220"/>
          <w:tab w:val="left" w:pos="720"/>
        </w:tabs>
        <w:autoSpaceDE w:val="0"/>
        <w:autoSpaceDN w:val="0"/>
        <w:adjustRightInd w:val="0"/>
        <w:ind w:hanging="720"/>
        <w:rPr>
          <w:rFonts w:eastAsiaTheme="minorHAnsi"/>
        </w:rPr>
      </w:pPr>
      <w:r w:rsidRPr="00765B97">
        <w:rPr>
          <w:rFonts w:eastAsiaTheme="minorHAnsi"/>
        </w:rPr>
        <w:t xml:space="preserve">Compares power received at different frequencies to reveal information about  attenuation </w:t>
      </w:r>
    </w:p>
    <w:p w14:paraId="31C47E87" w14:textId="77777777" w:rsidR="009A253E" w:rsidRPr="00765B97" w:rsidRDefault="009A253E" w:rsidP="009A253E">
      <w:pPr>
        <w:widowControl w:val="0"/>
        <w:numPr>
          <w:ilvl w:val="0"/>
          <w:numId w:val="33"/>
        </w:numPr>
        <w:tabs>
          <w:tab w:val="left" w:pos="220"/>
          <w:tab w:val="left" w:pos="720"/>
        </w:tabs>
        <w:autoSpaceDE w:val="0"/>
        <w:autoSpaceDN w:val="0"/>
        <w:adjustRightInd w:val="0"/>
        <w:ind w:hanging="720"/>
        <w:rPr>
          <w:rFonts w:eastAsiaTheme="minorHAnsi"/>
        </w:rPr>
      </w:pPr>
      <w:r w:rsidRPr="00765B97">
        <w:rPr>
          <w:rFonts w:eastAsiaTheme="minorHAnsi"/>
        </w:rPr>
        <w:t xml:space="preserve">Compares power returned from different azimuths to reveal spatial variations </w:t>
      </w:r>
    </w:p>
    <w:p w14:paraId="5A36C800" w14:textId="77777777" w:rsidR="009A253E" w:rsidRPr="00765B97" w:rsidRDefault="009A253E" w:rsidP="009A253E">
      <w:pPr>
        <w:widowControl w:val="0"/>
        <w:numPr>
          <w:ilvl w:val="0"/>
          <w:numId w:val="33"/>
        </w:numPr>
        <w:tabs>
          <w:tab w:val="left" w:pos="220"/>
          <w:tab w:val="left" w:pos="720"/>
        </w:tabs>
        <w:autoSpaceDE w:val="0"/>
        <w:autoSpaceDN w:val="0"/>
        <w:adjustRightInd w:val="0"/>
        <w:ind w:hanging="720"/>
        <w:rPr>
          <w:rFonts w:eastAsiaTheme="minorHAnsi"/>
        </w:rPr>
      </w:pPr>
      <w:r w:rsidRPr="00765B97">
        <w:rPr>
          <w:rFonts w:eastAsiaTheme="minorHAnsi"/>
        </w:rPr>
        <w:t xml:space="preserve">Compares power returned with horizontal and vertical polarizations to reveal  information about hydrometeor shape </w:t>
      </w:r>
    </w:p>
    <w:p w14:paraId="02A3825E" w14:textId="77777777" w:rsidR="009A253E" w:rsidRPr="00765B97" w:rsidRDefault="009A253E" w:rsidP="009A253E">
      <w:pPr>
        <w:widowControl w:val="0"/>
        <w:numPr>
          <w:ilvl w:val="0"/>
          <w:numId w:val="33"/>
        </w:numPr>
        <w:tabs>
          <w:tab w:val="left" w:pos="220"/>
          <w:tab w:val="left" w:pos="720"/>
        </w:tabs>
        <w:autoSpaceDE w:val="0"/>
        <w:autoSpaceDN w:val="0"/>
        <w:adjustRightInd w:val="0"/>
        <w:ind w:hanging="720"/>
        <w:rPr>
          <w:rFonts w:eastAsiaTheme="minorHAnsi"/>
        </w:rPr>
      </w:pPr>
      <w:r w:rsidRPr="00765B97">
        <w:rPr>
          <w:rFonts w:eastAsiaTheme="minorHAnsi"/>
        </w:rPr>
        <w:t xml:space="preserve">Compares power returned from successive pulses to reveal time evolution </w:t>
      </w:r>
    </w:p>
    <w:p w14:paraId="55CD05DF" w14:textId="77777777" w:rsidR="009A253E" w:rsidRDefault="009A253E" w:rsidP="009A253E">
      <w:pPr>
        <w:rPr>
          <w:b/>
        </w:rPr>
      </w:pPr>
    </w:p>
    <w:p w14:paraId="35671EEC" w14:textId="77777777" w:rsidR="009A253E" w:rsidRDefault="009A253E" w:rsidP="009A253E">
      <w:pPr>
        <w:rPr>
          <w:b/>
        </w:rPr>
      </w:pPr>
    </w:p>
    <w:p w14:paraId="501A0539" w14:textId="77777777" w:rsidR="009A253E" w:rsidRDefault="009A253E" w:rsidP="009A253E">
      <w:pPr>
        <w:rPr>
          <w:b/>
        </w:rPr>
      </w:pPr>
    </w:p>
    <w:p w14:paraId="11472C1C" w14:textId="77777777" w:rsidR="009A253E" w:rsidRDefault="009A253E" w:rsidP="009A253E">
      <w:pPr>
        <w:rPr>
          <w:b/>
        </w:rPr>
      </w:pPr>
    </w:p>
    <w:p w14:paraId="7273DDD3" w14:textId="77777777" w:rsidR="009A253E" w:rsidRDefault="009A253E" w:rsidP="009A253E">
      <w:pPr>
        <w:rPr>
          <w:b/>
        </w:rPr>
      </w:pPr>
    </w:p>
    <w:p w14:paraId="6211D592" w14:textId="77777777" w:rsidR="009A253E" w:rsidRPr="00C0395E" w:rsidRDefault="009A253E" w:rsidP="009A253E">
      <w:pPr>
        <w:ind w:firstLine="720"/>
        <w:jc w:val="center"/>
        <w:rPr>
          <w:b/>
          <w:sz w:val="28"/>
        </w:rPr>
      </w:pPr>
      <w:r w:rsidRPr="00C0395E">
        <w:rPr>
          <w:b/>
          <w:sz w:val="28"/>
        </w:rPr>
        <w:t>ENV/GEO 250 Sustainable Development: Energy and Resources</w:t>
      </w:r>
    </w:p>
    <w:p w14:paraId="613B2DDC" w14:textId="77777777" w:rsidR="009A253E" w:rsidRPr="00C0395E" w:rsidRDefault="009A253E" w:rsidP="009A253E">
      <w:pPr>
        <w:ind w:firstLine="720"/>
        <w:jc w:val="center"/>
        <w:rPr>
          <w:b/>
          <w:sz w:val="28"/>
        </w:rPr>
      </w:pPr>
      <w:r>
        <w:rPr>
          <w:b/>
          <w:sz w:val="28"/>
        </w:rPr>
        <w:t xml:space="preserve">Outcome </w:t>
      </w:r>
      <w:r w:rsidRPr="00C0395E">
        <w:rPr>
          <w:b/>
          <w:sz w:val="28"/>
        </w:rPr>
        <w:t>Assessment: Spring 201</w:t>
      </w:r>
      <w:r>
        <w:rPr>
          <w:b/>
          <w:sz w:val="28"/>
        </w:rPr>
        <w:t>5</w:t>
      </w:r>
    </w:p>
    <w:p w14:paraId="365B395F" w14:textId="77777777" w:rsidR="009A253E" w:rsidRDefault="009A253E" w:rsidP="009A253E">
      <w:pPr>
        <w:ind w:firstLine="720"/>
        <w:jc w:val="center"/>
      </w:pPr>
      <w:r>
        <w:t>Robert G. Keesee, Associate Professor</w:t>
      </w:r>
    </w:p>
    <w:p w14:paraId="64B4D34B" w14:textId="77777777" w:rsidR="009A253E" w:rsidRDefault="009A253E" w:rsidP="009A253E">
      <w:pPr>
        <w:ind w:firstLine="720"/>
        <w:jc w:val="center"/>
      </w:pPr>
    </w:p>
    <w:p w14:paraId="081ABFAA" w14:textId="77777777" w:rsidR="009A253E" w:rsidRDefault="009A253E" w:rsidP="009A253E">
      <w:pPr>
        <w:ind w:firstLine="720"/>
        <w:rPr>
          <w:sz w:val="20"/>
          <w:szCs w:val="20"/>
        </w:rPr>
      </w:pPr>
      <w:r w:rsidRPr="003058F5">
        <w:rPr>
          <w:sz w:val="20"/>
          <w:szCs w:val="20"/>
        </w:rPr>
        <w:t xml:space="preserve">A “pre-test” was administered during the first class meeting of ENV/GEO 250 on January </w:t>
      </w:r>
      <w:r>
        <w:rPr>
          <w:sz w:val="20"/>
          <w:szCs w:val="20"/>
        </w:rPr>
        <w:t>21</w:t>
      </w:r>
      <w:r w:rsidRPr="003058F5">
        <w:rPr>
          <w:sz w:val="20"/>
          <w:szCs w:val="20"/>
        </w:rPr>
        <w:t>, 201</w:t>
      </w:r>
      <w:r>
        <w:rPr>
          <w:sz w:val="20"/>
          <w:szCs w:val="20"/>
        </w:rPr>
        <w:t>5</w:t>
      </w:r>
      <w:r w:rsidRPr="003058F5">
        <w:rPr>
          <w:sz w:val="20"/>
          <w:szCs w:val="20"/>
        </w:rPr>
        <w:t xml:space="preserve">.  The test consisted of ten multiple choice questions (each with five options for response) and a survey question.  </w:t>
      </w:r>
      <w:r>
        <w:rPr>
          <w:sz w:val="20"/>
          <w:szCs w:val="20"/>
        </w:rPr>
        <w:t xml:space="preserve">Students have the last 25 to 30 minutes of the class meeting to complete the pre-test.  </w:t>
      </w:r>
      <w:r w:rsidRPr="003058F5">
        <w:rPr>
          <w:sz w:val="20"/>
          <w:szCs w:val="20"/>
        </w:rPr>
        <w:t>The pretest is appended below. Questions #</w:t>
      </w:r>
      <w:r>
        <w:rPr>
          <w:sz w:val="20"/>
          <w:szCs w:val="20"/>
        </w:rPr>
        <w:t>9</w:t>
      </w:r>
      <w:r w:rsidRPr="003058F5">
        <w:rPr>
          <w:sz w:val="20"/>
          <w:szCs w:val="20"/>
        </w:rPr>
        <w:t xml:space="preserve"> </w:t>
      </w:r>
      <w:r>
        <w:rPr>
          <w:sz w:val="20"/>
          <w:szCs w:val="20"/>
        </w:rPr>
        <w:t>and</w:t>
      </w:r>
      <w:r w:rsidRPr="003058F5">
        <w:rPr>
          <w:sz w:val="20"/>
          <w:szCs w:val="20"/>
        </w:rPr>
        <w:t xml:space="preserve"> #10 required quantitative calculations.  </w:t>
      </w:r>
      <w:r>
        <w:rPr>
          <w:sz w:val="20"/>
          <w:szCs w:val="20"/>
        </w:rPr>
        <w:t>Forty six</w:t>
      </w:r>
      <w:r w:rsidRPr="003058F5">
        <w:rPr>
          <w:sz w:val="20"/>
          <w:szCs w:val="20"/>
        </w:rPr>
        <w:t xml:space="preserve"> students took the </w:t>
      </w:r>
      <w:r>
        <w:rPr>
          <w:sz w:val="20"/>
          <w:szCs w:val="20"/>
        </w:rPr>
        <w:t>pre</w:t>
      </w:r>
      <w:r w:rsidRPr="003058F5">
        <w:rPr>
          <w:sz w:val="20"/>
          <w:szCs w:val="20"/>
        </w:rPr>
        <w:t>test with an avera</w:t>
      </w:r>
      <w:r>
        <w:rPr>
          <w:sz w:val="20"/>
          <w:szCs w:val="20"/>
        </w:rPr>
        <w:t>ge score of 2.87</w:t>
      </w:r>
      <w:r w:rsidRPr="003058F5">
        <w:rPr>
          <w:sz w:val="20"/>
          <w:szCs w:val="20"/>
        </w:rPr>
        <w:t xml:space="preserve"> correct </w:t>
      </w:r>
      <w:r>
        <w:rPr>
          <w:sz w:val="20"/>
          <w:szCs w:val="20"/>
        </w:rPr>
        <w:t xml:space="preserve">and median of 2.94 </w:t>
      </w:r>
      <w:r w:rsidRPr="003058F5">
        <w:rPr>
          <w:sz w:val="20"/>
          <w:szCs w:val="20"/>
        </w:rPr>
        <w:t>out of 10.  Random chance would be expected to be 2 correct out of 10.  Students were not alerted to the fact that these question</w:t>
      </w:r>
      <w:r>
        <w:rPr>
          <w:sz w:val="20"/>
          <w:szCs w:val="20"/>
        </w:rPr>
        <w:t>s</w:t>
      </w:r>
      <w:r w:rsidRPr="003058F5">
        <w:rPr>
          <w:sz w:val="20"/>
          <w:szCs w:val="20"/>
        </w:rPr>
        <w:t xml:space="preserve"> would be used in exams late</w:t>
      </w:r>
      <w:r>
        <w:rPr>
          <w:sz w:val="20"/>
          <w:szCs w:val="20"/>
        </w:rPr>
        <w:t>r in the semester.  The class average</w:t>
      </w:r>
      <w:r w:rsidRPr="003058F5">
        <w:rPr>
          <w:sz w:val="20"/>
          <w:szCs w:val="20"/>
        </w:rPr>
        <w:t xml:space="preserve"> of the pretest was shared with the</w:t>
      </w:r>
      <w:r>
        <w:rPr>
          <w:sz w:val="20"/>
          <w:szCs w:val="20"/>
        </w:rPr>
        <w:t xml:space="preserve"> class and each student’s pre-test score was posted in Blackboard</w:t>
      </w:r>
      <w:r w:rsidRPr="003058F5">
        <w:rPr>
          <w:sz w:val="20"/>
          <w:szCs w:val="20"/>
        </w:rPr>
        <w:t>, but the answers to the questions were not shared with the class.</w:t>
      </w:r>
      <w:r>
        <w:rPr>
          <w:sz w:val="20"/>
          <w:szCs w:val="20"/>
        </w:rPr>
        <w:t xml:space="preserve">  The pre-test was not returned to the students either. </w:t>
      </w:r>
    </w:p>
    <w:p w14:paraId="053780F4" w14:textId="77777777" w:rsidR="009A253E" w:rsidRPr="003058F5" w:rsidRDefault="009A253E" w:rsidP="009A253E">
      <w:pPr>
        <w:ind w:firstLine="720"/>
        <w:rPr>
          <w:sz w:val="20"/>
          <w:szCs w:val="20"/>
        </w:rPr>
      </w:pPr>
      <w:r w:rsidRPr="003058F5">
        <w:rPr>
          <w:sz w:val="20"/>
          <w:szCs w:val="20"/>
        </w:rPr>
        <w:t xml:space="preserve">Of the </w:t>
      </w:r>
      <w:r>
        <w:rPr>
          <w:sz w:val="20"/>
          <w:szCs w:val="20"/>
        </w:rPr>
        <w:t>46</w:t>
      </w:r>
      <w:r w:rsidRPr="003058F5">
        <w:rPr>
          <w:sz w:val="20"/>
          <w:szCs w:val="20"/>
        </w:rPr>
        <w:t xml:space="preserve"> students taking the pre-test, </w:t>
      </w:r>
      <w:r>
        <w:rPr>
          <w:sz w:val="20"/>
          <w:szCs w:val="20"/>
        </w:rPr>
        <w:t>41</w:t>
      </w:r>
      <w:r w:rsidRPr="003058F5">
        <w:rPr>
          <w:sz w:val="20"/>
          <w:szCs w:val="20"/>
        </w:rPr>
        <w:t xml:space="preserve"> eventually remained in the class roster and </w:t>
      </w:r>
      <w:r>
        <w:rPr>
          <w:sz w:val="20"/>
          <w:szCs w:val="20"/>
        </w:rPr>
        <w:t xml:space="preserve">they all </w:t>
      </w:r>
      <w:r w:rsidRPr="003058F5">
        <w:rPr>
          <w:sz w:val="20"/>
          <w:szCs w:val="20"/>
        </w:rPr>
        <w:t xml:space="preserve">took </w:t>
      </w:r>
      <w:r>
        <w:rPr>
          <w:sz w:val="20"/>
          <w:szCs w:val="20"/>
        </w:rPr>
        <w:t>the</w:t>
      </w:r>
      <w:r w:rsidRPr="003058F5">
        <w:rPr>
          <w:sz w:val="20"/>
          <w:szCs w:val="20"/>
        </w:rPr>
        <w:t xml:space="preserve"> three exams during the semester.  Another </w:t>
      </w:r>
      <w:r>
        <w:rPr>
          <w:sz w:val="20"/>
          <w:szCs w:val="20"/>
        </w:rPr>
        <w:t>10</w:t>
      </w:r>
      <w:r w:rsidRPr="003058F5">
        <w:rPr>
          <w:sz w:val="20"/>
          <w:szCs w:val="20"/>
        </w:rPr>
        <w:t xml:space="preserve"> students who did not take the pretest were in the final class roster.  </w:t>
      </w:r>
    </w:p>
    <w:p w14:paraId="3D5AB9DA" w14:textId="77777777" w:rsidR="009A253E" w:rsidRPr="003058F5" w:rsidRDefault="009A253E" w:rsidP="009A253E">
      <w:pPr>
        <w:ind w:firstLine="720"/>
        <w:rPr>
          <w:sz w:val="20"/>
          <w:szCs w:val="20"/>
        </w:rPr>
      </w:pPr>
      <w:r w:rsidRPr="003058F5">
        <w:rPr>
          <w:sz w:val="20"/>
          <w:szCs w:val="20"/>
        </w:rPr>
        <w:t>The ten questions appeared on subsequent exams.  Pretest questions #</w:t>
      </w:r>
      <w:r>
        <w:rPr>
          <w:sz w:val="20"/>
          <w:szCs w:val="20"/>
        </w:rPr>
        <w:t>1</w:t>
      </w:r>
      <w:r w:rsidRPr="003058F5">
        <w:rPr>
          <w:sz w:val="20"/>
          <w:szCs w:val="20"/>
        </w:rPr>
        <w:t>, #</w:t>
      </w:r>
      <w:r>
        <w:rPr>
          <w:sz w:val="20"/>
          <w:szCs w:val="20"/>
        </w:rPr>
        <w:t>2, #3</w:t>
      </w:r>
      <w:r w:rsidRPr="003058F5">
        <w:rPr>
          <w:sz w:val="20"/>
          <w:szCs w:val="20"/>
        </w:rPr>
        <w:t xml:space="preserve"> and #</w:t>
      </w:r>
      <w:r>
        <w:rPr>
          <w:sz w:val="20"/>
          <w:szCs w:val="20"/>
        </w:rPr>
        <w:t>9</w:t>
      </w:r>
      <w:r w:rsidRPr="003058F5">
        <w:rPr>
          <w:sz w:val="20"/>
          <w:szCs w:val="20"/>
        </w:rPr>
        <w:t xml:space="preserve"> were on Exam #1 administered on </w:t>
      </w:r>
      <w:r>
        <w:rPr>
          <w:sz w:val="20"/>
          <w:szCs w:val="20"/>
        </w:rPr>
        <w:t>March</w:t>
      </w:r>
      <w:r w:rsidRPr="003058F5">
        <w:rPr>
          <w:sz w:val="20"/>
          <w:szCs w:val="20"/>
        </w:rPr>
        <w:t xml:space="preserve"> </w:t>
      </w:r>
      <w:r>
        <w:rPr>
          <w:sz w:val="20"/>
          <w:szCs w:val="20"/>
        </w:rPr>
        <w:t>4th</w:t>
      </w:r>
      <w:r w:rsidRPr="003058F5">
        <w:rPr>
          <w:sz w:val="20"/>
          <w:szCs w:val="20"/>
        </w:rPr>
        <w:t>.  Questions #3 (repeated), #4, #5, and #</w:t>
      </w:r>
      <w:r>
        <w:rPr>
          <w:sz w:val="20"/>
          <w:szCs w:val="20"/>
        </w:rPr>
        <w:t>6</w:t>
      </w:r>
      <w:r w:rsidRPr="003058F5">
        <w:rPr>
          <w:sz w:val="20"/>
          <w:szCs w:val="20"/>
        </w:rPr>
        <w:t xml:space="preserve"> appeared on Exam #2 administered on Apr</w:t>
      </w:r>
      <w:r>
        <w:rPr>
          <w:sz w:val="20"/>
          <w:szCs w:val="20"/>
        </w:rPr>
        <w:t>il 16th</w:t>
      </w:r>
      <w:r w:rsidRPr="003058F5">
        <w:rPr>
          <w:sz w:val="20"/>
          <w:szCs w:val="20"/>
        </w:rPr>
        <w:t>.  Questions #1</w:t>
      </w:r>
      <w:r>
        <w:rPr>
          <w:sz w:val="20"/>
          <w:szCs w:val="20"/>
        </w:rPr>
        <w:t xml:space="preserve"> (repeated), </w:t>
      </w:r>
      <w:r w:rsidRPr="003058F5">
        <w:rPr>
          <w:sz w:val="20"/>
          <w:szCs w:val="20"/>
        </w:rPr>
        <w:t>#7</w:t>
      </w:r>
      <w:r>
        <w:rPr>
          <w:sz w:val="20"/>
          <w:szCs w:val="20"/>
        </w:rPr>
        <w:t>, #8</w:t>
      </w:r>
      <w:r w:rsidRPr="003058F5">
        <w:rPr>
          <w:sz w:val="20"/>
          <w:szCs w:val="20"/>
        </w:rPr>
        <w:t xml:space="preserve"> </w:t>
      </w:r>
      <w:r>
        <w:rPr>
          <w:sz w:val="20"/>
          <w:szCs w:val="20"/>
        </w:rPr>
        <w:t xml:space="preserve">and #10 </w:t>
      </w:r>
      <w:r w:rsidRPr="003058F5">
        <w:rPr>
          <w:sz w:val="20"/>
          <w:szCs w:val="20"/>
        </w:rPr>
        <w:t>appeared on Exam #3 administered on May 1</w:t>
      </w:r>
      <w:r>
        <w:rPr>
          <w:sz w:val="20"/>
          <w:szCs w:val="20"/>
        </w:rPr>
        <w:t>1th</w:t>
      </w:r>
      <w:r w:rsidRPr="003058F5">
        <w:rPr>
          <w:sz w:val="20"/>
          <w:szCs w:val="20"/>
        </w:rPr>
        <w:t>.  All three exams consisted of 30 multiple choice questions (each with five options) and two brief essay questions.  The exams we</w:t>
      </w:r>
      <w:r>
        <w:rPr>
          <w:sz w:val="20"/>
          <w:szCs w:val="20"/>
        </w:rPr>
        <w:t>re open book,</w:t>
      </w:r>
      <w:r w:rsidRPr="003058F5">
        <w:rPr>
          <w:sz w:val="20"/>
          <w:szCs w:val="20"/>
        </w:rPr>
        <w:t xml:space="preserve"> open note and students </w:t>
      </w:r>
      <w:r>
        <w:rPr>
          <w:sz w:val="20"/>
          <w:szCs w:val="20"/>
        </w:rPr>
        <w:t>are allowed to</w:t>
      </w:r>
      <w:r w:rsidRPr="003058F5">
        <w:rPr>
          <w:sz w:val="20"/>
          <w:szCs w:val="20"/>
        </w:rPr>
        <w:t xml:space="preserve"> use their laptops.  Students had approximately 60 minutes to complete Exams #1 and #2 and were given two hours for Exams #3 although the median time taken was about 7</w:t>
      </w:r>
      <w:r>
        <w:rPr>
          <w:sz w:val="20"/>
          <w:szCs w:val="20"/>
        </w:rPr>
        <w:t>5</w:t>
      </w:r>
      <w:r w:rsidRPr="003058F5">
        <w:rPr>
          <w:sz w:val="20"/>
          <w:szCs w:val="20"/>
        </w:rPr>
        <w:t xml:space="preserve"> minutes.</w:t>
      </w:r>
    </w:p>
    <w:p w14:paraId="5C98B649" w14:textId="77777777" w:rsidR="009A253E" w:rsidRDefault="009A253E" w:rsidP="009A253E">
      <w:pPr>
        <w:ind w:firstLine="720"/>
        <w:rPr>
          <w:sz w:val="20"/>
          <w:szCs w:val="20"/>
        </w:rPr>
      </w:pPr>
      <w:r>
        <w:rPr>
          <w:sz w:val="20"/>
          <w:szCs w:val="20"/>
        </w:rPr>
        <w:t>T</w:t>
      </w:r>
      <w:r w:rsidRPr="003058F5">
        <w:rPr>
          <w:sz w:val="20"/>
          <w:szCs w:val="20"/>
        </w:rPr>
        <w:t xml:space="preserve">he following assessment has been limited to the </w:t>
      </w:r>
      <w:r>
        <w:rPr>
          <w:sz w:val="20"/>
          <w:szCs w:val="20"/>
        </w:rPr>
        <w:t>41</w:t>
      </w:r>
      <w:r w:rsidRPr="003058F5">
        <w:rPr>
          <w:sz w:val="20"/>
          <w:szCs w:val="20"/>
        </w:rPr>
        <w:t xml:space="preserve"> students who took the pre-test and all three exams.    Overall, this cohort averaged </w:t>
      </w:r>
      <w:r>
        <w:rPr>
          <w:sz w:val="20"/>
          <w:szCs w:val="20"/>
        </w:rPr>
        <w:t>2.83</w:t>
      </w:r>
      <w:r w:rsidRPr="003058F5">
        <w:rPr>
          <w:sz w:val="20"/>
          <w:szCs w:val="20"/>
        </w:rPr>
        <w:t xml:space="preserve"> correct answers on the pre-test and </w:t>
      </w:r>
      <w:r>
        <w:rPr>
          <w:sz w:val="20"/>
          <w:szCs w:val="20"/>
        </w:rPr>
        <w:t>7.66</w:t>
      </w:r>
      <w:r w:rsidRPr="003058F5">
        <w:rPr>
          <w:sz w:val="20"/>
          <w:szCs w:val="20"/>
        </w:rPr>
        <w:t xml:space="preserve"> correct answers on the exams</w:t>
      </w:r>
      <w:r>
        <w:rPr>
          <w:sz w:val="20"/>
          <w:szCs w:val="20"/>
        </w:rPr>
        <w:t>.</w:t>
      </w:r>
      <w:r w:rsidRPr="003058F5">
        <w:rPr>
          <w:sz w:val="20"/>
          <w:szCs w:val="20"/>
        </w:rPr>
        <w:t xml:space="preserve">  The bubble chart below correlates pretest score with exam score on these ten questions for each student.  The chart </w:t>
      </w:r>
      <w:r>
        <w:rPr>
          <w:sz w:val="20"/>
          <w:szCs w:val="20"/>
        </w:rPr>
        <w:t>depicts</w:t>
      </w:r>
      <w:r w:rsidRPr="003058F5">
        <w:rPr>
          <w:sz w:val="20"/>
          <w:szCs w:val="20"/>
        </w:rPr>
        <w:t xml:space="preserve"> only the la</w:t>
      </w:r>
      <w:r>
        <w:rPr>
          <w:sz w:val="20"/>
          <w:szCs w:val="20"/>
        </w:rPr>
        <w:t>st</w:t>
      </w:r>
      <w:r w:rsidRPr="003058F5">
        <w:rPr>
          <w:sz w:val="20"/>
          <w:szCs w:val="20"/>
        </w:rPr>
        <w:t xml:space="preserve"> assessment</w:t>
      </w:r>
      <w:r>
        <w:rPr>
          <w:sz w:val="20"/>
          <w:szCs w:val="20"/>
        </w:rPr>
        <w:t>s</w:t>
      </w:r>
      <w:r w:rsidRPr="003058F5">
        <w:rPr>
          <w:sz w:val="20"/>
          <w:szCs w:val="20"/>
        </w:rPr>
        <w:t xml:space="preserve"> </w:t>
      </w:r>
      <w:r>
        <w:rPr>
          <w:sz w:val="20"/>
          <w:szCs w:val="20"/>
        </w:rPr>
        <w:t>for Questions #1 and #3</w:t>
      </w:r>
      <w:r w:rsidRPr="003058F5">
        <w:rPr>
          <w:sz w:val="20"/>
          <w:szCs w:val="20"/>
        </w:rPr>
        <w:t xml:space="preserve">.  The size of the bubble indicates the number of students falling at that data point (from 1 to </w:t>
      </w:r>
      <w:r>
        <w:rPr>
          <w:sz w:val="20"/>
          <w:szCs w:val="20"/>
        </w:rPr>
        <w:t>5</w:t>
      </w:r>
      <w:r w:rsidRPr="003058F5">
        <w:rPr>
          <w:sz w:val="20"/>
          <w:szCs w:val="20"/>
        </w:rPr>
        <w:t xml:space="preserve"> for the largest). Bubbles above the red line means the score improved over the pre-test. </w:t>
      </w:r>
    </w:p>
    <w:p w14:paraId="69960368" w14:textId="77777777" w:rsidR="009A253E" w:rsidRDefault="009A253E" w:rsidP="009A253E">
      <w:pPr>
        <w:ind w:firstLine="720"/>
        <w:rPr>
          <w:sz w:val="20"/>
          <w:szCs w:val="20"/>
        </w:rPr>
      </w:pPr>
      <w:r>
        <w:rPr>
          <w:noProof/>
          <w:sz w:val="20"/>
          <w:szCs w:val="20"/>
        </w:rPr>
        <w:drawing>
          <wp:inline distT="0" distB="0" distL="0" distR="0" wp14:anchorId="3DD96549" wp14:editId="580F779D">
            <wp:extent cx="3189427" cy="27487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5519" cy="2754034"/>
                    </a:xfrm>
                    <a:prstGeom prst="rect">
                      <a:avLst/>
                    </a:prstGeom>
                    <a:noFill/>
                    <a:ln>
                      <a:noFill/>
                    </a:ln>
                  </pic:spPr>
                </pic:pic>
              </a:graphicData>
            </a:graphic>
          </wp:inline>
        </w:drawing>
      </w:r>
    </w:p>
    <w:p w14:paraId="3B0D9468" w14:textId="77777777" w:rsidR="009A253E" w:rsidRPr="003058F5" w:rsidRDefault="009A253E" w:rsidP="009A253E">
      <w:pPr>
        <w:ind w:firstLine="720"/>
        <w:rPr>
          <w:sz w:val="20"/>
          <w:szCs w:val="20"/>
        </w:rPr>
      </w:pPr>
      <w:r w:rsidRPr="003058F5">
        <w:rPr>
          <w:sz w:val="20"/>
          <w:szCs w:val="20"/>
        </w:rPr>
        <w:t xml:space="preserve">Discussion of </w:t>
      </w:r>
      <w:r>
        <w:rPr>
          <w:sz w:val="20"/>
          <w:szCs w:val="20"/>
        </w:rPr>
        <w:t xml:space="preserve">specific pre-test </w:t>
      </w:r>
      <w:r w:rsidRPr="003058F5">
        <w:rPr>
          <w:sz w:val="20"/>
          <w:szCs w:val="20"/>
        </w:rPr>
        <w:t xml:space="preserve">questions:  The Table below lists the number of students (and percentages) of students responding correctly to each question.  </w:t>
      </w:r>
    </w:p>
    <w:p w14:paraId="13033BA4" w14:textId="77777777" w:rsidR="009A253E" w:rsidRPr="003058F5" w:rsidRDefault="009A253E" w:rsidP="009A253E">
      <w:pPr>
        <w:ind w:firstLine="720"/>
        <w:rPr>
          <w:sz w:val="20"/>
          <w:szCs w:val="20"/>
        </w:rPr>
      </w:pPr>
      <w:r w:rsidRPr="003058F5">
        <w:rPr>
          <w:sz w:val="20"/>
          <w:szCs w:val="20"/>
        </w:rPr>
        <w:t xml:space="preserve"> Question</w:t>
      </w:r>
      <w:r w:rsidRPr="003058F5">
        <w:rPr>
          <w:sz w:val="20"/>
          <w:szCs w:val="20"/>
        </w:rPr>
        <w:tab/>
        <w:t>Pretest</w:t>
      </w:r>
      <w:r w:rsidRPr="003058F5">
        <w:rPr>
          <w:sz w:val="20"/>
          <w:szCs w:val="20"/>
        </w:rPr>
        <w:tab/>
      </w:r>
      <w:r w:rsidRPr="003058F5">
        <w:rPr>
          <w:sz w:val="20"/>
          <w:szCs w:val="20"/>
        </w:rPr>
        <w:tab/>
        <w:t>Exam</w:t>
      </w:r>
    </w:p>
    <w:p w14:paraId="7E13BE98" w14:textId="77777777" w:rsidR="009A253E" w:rsidRPr="003058F5" w:rsidRDefault="009A253E" w:rsidP="009A253E">
      <w:pPr>
        <w:ind w:firstLine="720"/>
        <w:rPr>
          <w:sz w:val="20"/>
          <w:szCs w:val="20"/>
        </w:rPr>
      </w:pPr>
      <w:r w:rsidRPr="003058F5">
        <w:rPr>
          <w:sz w:val="20"/>
          <w:szCs w:val="20"/>
        </w:rPr>
        <w:t>#1</w:t>
      </w:r>
      <w:r w:rsidRPr="003058F5">
        <w:rPr>
          <w:sz w:val="20"/>
          <w:szCs w:val="20"/>
        </w:rPr>
        <w:tab/>
      </w:r>
      <w:r w:rsidRPr="003058F5">
        <w:rPr>
          <w:sz w:val="20"/>
          <w:szCs w:val="20"/>
        </w:rPr>
        <w:tab/>
      </w:r>
      <w:r>
        <w:rPr>
          <w:sz w:val="20"/>
          <w:szCs w:val="20"/>
        </w:rPr>
        <w:t>10</w:t>
      </w:r>
      <w:r w:rsidRPr="003058F5">
        <w:rPr>
          <w:sz w:val="20"/>
          <w:szCs w:val="20"/>
        </w:rPr>
        <w:t xml:space="preserve"> (</w:t>
      </w:r>
      <w:r>
        <w:rPr>
          <w:sz w:val="20"/>
          <w:szCs w:val="20"/>
        </w:rPr>
        <w:t>24</w:t>
      </w:r>
      <w:r w:rsidRPr="003058F5">
        <w:rPr>
          <w:sz w:val="20"/>
          <w:szCs w:val="20"/>
        </w:rPr>
        <w:t>%)</w:t>
      </w:r>
      <w:r w:rsidRPr="003058F5">
        <w:rPr>
          <w:sz w:val="20"/>
          <w:szCs w:val="20"/>
        </w:rPr>
        <w:tab/>
      </w:r>
      <w:r>
        <w:rPr>
          <w:sz w:val="20"/>
          <w:szCs w:val="20"/>
        </w:rPr>
        <w:tab/>
        <w:t>35</w:t>
      </w:r>
      <w:r w:rsidRPr="003058F5">
        <w:rPr>
          <w:sz w:val="20"/>
          <w:szCs w:val="20"/>
        </w:rPr>
        <w:t xml:space="preserve"> (</w:t>
      </w:r>
      <w:r>
        <w:rPr>
          <w:sz w:val="20"/>
          <w:szCs w:val="20"/>
        </w:rPr>
        <w:t>85</w:t>
      </w:r>
      <w:r w:rsidRPr="003058F5">
        <w:rPr>
          <w:sz w:val="20"/>
          <w:szCs w:val="20"/>
        </w:rPr>
        <w:t>%)</w:t>
      </w:r>
      <w:r>
        <w:rPr>
          <w:sz w:val="20"/>
          <w:szCs w:val="20"/>
        </w:rPr>
        <w:t xml:space="preserve">   [28 (68%) on Exam #1]</w:t>
      </w:r>
    </w:p>
    <w:p w14:paraId="5683BA03" w14:textId="77777777" w:rsidR="009A253E" w:rsidRPr="003058F5" w:rsidRDefault="009A253E" w:rsidP="009A253E">
      <w:pPr>
        <w:ind w:firstLine="720"/>
        <w:rPr>
          <w:sz w:val="20"/>
          <w:szCs w:val="20"/>
        </w:rPr>
      </w:pPr>
      <w:r w:rsidRPr="003058F5">
        <w:rPr>
          <w:sz w:val="20"/>
          <w:szCs w:val="20"/>
        </w:rPr>
        <w:t>#2</w:t>
      </w:r>
      <w:r w:rsidRPr="003058F5">
        <w:rPr>
          <w:sz w:val="20"/>
          <w:szCs w:val="20"/>
        </w:rPr>
        <w:tab/>
      </w:r>
      <w:r w:rsidRPr="003058F5">
        <w:rPr>
          <w:sz w:val="20"/>
          <w:szCs w:val="20"/>
        </w:rPr>
        <w:tab/>
      </w:r>
      <w:r>
        <w:rPr>
          <w:sz w:val="20"/>
          <w:szCs w:val="20"/>
        </w:rPr>
        <w:t>20</w:t>
      </w:r>
      <w:r w:rsidRPr="003058F5">
        <w:rPr>
          <w:sz w:val="20"/>
          <w:szCs w:val="20"/>
        </w:rPr>
        <w:t xml:space="preserve"> (</w:t>
      </w:r>
      <w:r>
        <w:rPr>
          <w:sz w:val="20"/>
          <w:szCs w:val="20"/>
        </w:rPr>
        <w:t>49</w:t>
      </w:r>
      <w:r w:rsidRPr="003058F5">
        <w:rPr>
          <w:sz w:val="20"/>
          <w:szCs w:val="20"/>
        </w:rPr>
        <w:t>%)</w:t>
      </w:r>
      <w:r w:rsidRPr="003058F5">
        <w:rPr>
          <w:sz w:val="20"/>
          <w:szCs w:val="20"/>
        </w:rPr>
        <w:tab/>
      </w:r>
      <w:r>
        <w:rPr>
          <w:sz w:val="20"/>
          <w:szCs w:val="20"/>
        </w:rPr>
        <w:tab/>
        <w:t>36</w:t>
      </w:r>
      <w:r w:rsidRPr="003058F5">
        <w:rPr>
          <w:sz w:val="20"/>
          <w:szCs w:val="20"/>
        </w:rPr>
        <w:t xml:space="preserve"> (</w:t>
      </w:r>
      <w:r>
        <w:rPr>
          <w:sz w:val="20"/>
          <w:szCs w:val="20"/>
        </w:rPr>
        <w:t>89</w:t>
      </w:r>
      <w:r w:rsidRPr="003058F5">
        <w:rPr>
          <w:sz w:val="20"/>
          <w:szCs w:val="20"/>
        </w:rPr>
        <w:t>%)</w:t>
      </w:r>
    </w:p>
    <w:p w14:paraId="1683FB68" w14:textId="77777777" w:rsidR="009A253E" w:rsidRPr="003058F5" w:rsidRDefault="009A253E" w:rsidP="009A253E">
      <w:pPr>
        <w:ind w:firstLine="720"/>
        <w:rPr>
          <w:sz w:val="20"/>
          <w:szCs w:val="20"/>
        </w:rPr>
      </w:pPr>
      <w:r w:rsidRPr="003058F5">
        <w:rPr>
          <w:sz w:val="20"/>
          <w:szCs w:val="20"/>
        </w:rPr>
        <w:t>#3</w:t>
      </w:r>
      <w:r w:rsidRPr="003058F5">
        <w:rPr>
          <w:sz w:val="20"/>
          <w:szCs w:val="20"/>
        </w:rPr>
        <w:tab/>
      </w:r>
      <w:r w:rsidRPr="003058F5">
        <w:rPr>
          <w:sz w:val="20"/>
          <w:szCs w:val="20"/>
        </w:rPr>
        <w:tab/>
      </w:r>
      <w:r>
        <w:rPr>
          <w:sz w:val="20"/>
          <w:szCs w:val="20"/>
        </w:rPr>
        <w:t xml:space="preserve">  9</w:t>
      </w:r>
      <w:r w:rsidRPr="003058F5">
        <w:rPr>
          <w:sz w:val="20"/>
          <w:szCs w:val="20"/>
        </w:rPr>
        <w:t xml:space="preserve"> (</w:t>
      </w:r>
      <w:r>
        <w:rPr>
          <w:sz w:val="20"/>
          <w:szCs w:val="20"/>
        </w:rPr>
        <w:t>22</w:t>
      </w:r>
      <w:r w:rsidRPr="003058F5">
        <w:rPr>
          <w:sz w:val="20"/>
          <w:szCs w:val="20"/>
        </w:rPr>
        <w:t>%)</w:t>
      </w:r>
      <w:r w:rsidRPr="003058F5">
        <w:rPr>
          <w:sz w:val="20"/>
          <w:szCs w:val="20"/>
        </w:rPr>
        <w:tab/>
      </w:r>
      <w:r>
        <w:rPr>
          <w:sz w:val="20"/>
          <w:szCs w:val="20"/>
        </w:rPr>
        <w:tab/>
        <w:t>35</w:t>
      </w:r>
      <w:r w:rsidRPr="003058F5">
        <w:rPr>
          <w:sz w:val="20"/>
          <w:szCs w:val="20"/>
        </w:rPr>
        <w:t xml:space="preserve"> (</w:t>
      </w:r>
      <w:r>
        <w:rPr>
          <w:sz w:val="20"/>
          <w:szCs w:val="20"/>
        </w:rPr>
        <w:t>85%)   [23</w:t>
      </w:r>
      <w:r w:rsidRPr="003058F5">
        <w:rPr>
          <w:sz w:val="20"/>
          <w:szCs w:val="20"/>
        </w:rPr>
        <w:t xml:space="preserve"> (</w:t>
      </w:r>
      <w:r>
        <w:rPr>
          <w:sz w:val="20"/>
          <w:szCs w:val="20"/>
        </w:rPr>
        <w:t>56</w:t>
      </w:r>
      <w:r w:rsidRPr="003058F5">
        <w:rPr>
          <w:sz w:val="20"/>
          <w:szCs w:val="20"/>
        </w:rPr>
        <w:t>%) on Exam #1</w:t>
      </w:r>
      <w:r>
        <w:rPr>
          <w:sz w:val="20"/>
          <w:szCs w:val="20"/>
        </w:rPr>
        <w:t>]</w:t>
      </w:r>
    </w:p>
    <w:p w14:paraId="605070FD" w14:textId="77777777" w:rsidR="009A253E" w:rsidRPr="003058F5" w:rsidRDefault="009A253E" w:rsidP="009A253E">
      <w:pPr>
        <w:ind w:firstLine="720"/>
        <w:rPr>
          <w:sz w:val="20"/>
          <w:szCs w:val="20"/>
        </w:rPr>
      </w:pPr>
      <w:r w:rsidRPr="003058F5">
        <w:rPr>
          <w:sz w:val="20"/>
          <w:szCs w:val="20"/>
        </w:rPr>
        <w:t>#4</w:t>
      </w:r>
      <w:r w:rsidRPr="003058F5">
        <w:rPr>
          <w:sz w:val="20"/>
          <w:szCs w:val="20"/>
        </w:rPr>
        <w:tab/>
      </w:r>
      <w:r w:rsidRPr="003058F5">
        <w:rPr>
          <w:sz w:val="20"/>
          <w:szCs w:val="20"/>
        </w:rPr>
        <w:tab/>
      </w:r>
      <w:r>
        <w:rPr>
          <w:sz w:val="20"/>
          <w:szCs w:val="20"/>
        </w:rPr>
        <w:t xml:space="preserve">  5</w:t>
      </w:r>
      <w:r w:rsidRPr="003058F5">
        <w:rPr>
          <w:sz w:val="20"/>
          <w:szCs w:val="20"/>
        </w:rPr>
        <w:t xml:space="preserve"> (</w:t>
      </w:r>
      <w:r>
        <w:rPr>
          <w:sz w:val="20"/>
          <w:szCs w:val="20"/>
        </w:rPr>
        <w:t>12</w:t>
      </w:r>
      <w:r w:rsidRPr="003058F5">
        <w:rPr>
          <w:sz w:val="20"/>
          <w:szCs w:val="20"/>
        </w:rPr>
        <w:t>%)</w:t>
      </w:r>
      <w:r w:rsidRPr="003058F5">
        <w:rPr>
          <w:sz w:val="20"/>
          <w:szCs w:val="20"/>
        </w:rPr>
        <w:tab/>
      </w:r>
      <w:r>
        <w:rPr>
          <w:sz w:val="20"/>
          <w:szCs w:val="20"/>
        </w:rPr>
        <w:tab/>
        <w:t>26</w:t>
      </w:r>
      <w:r w:rsidRPr="003058F5">
        <w:rPr>
          <w:sz w:val="20"/>
          <w:szCs w:val="20"/>
        </w:rPr>
        <w:t xml:space="preserve"> (</w:t>
      </w:r>
      <w:r>
        <w:rPr>
          <w:sz w:val="20"/>
          <w:szCs w:val="20"/>
        </w:rPr>
        <w:t>63</w:t>
      </w:r>
      <w:r w:rsidRPr="003058F5">
        <w:rPr>
          <w:sz w:val="20"/>
          <w:szCs w:val="20"/>
        </w:rPr>
        <w:t>%)</w:t>
      </w:r>
    </w:p>
    <w:p w14:paraId="090B7A32" w14:textId="77777777" w:rsidR="009A253E" w:rsidRPr="003058F5" w:rsidRDefault="009A253E" w:rsidP="009A253E">
      <w:pPr>
        <w:ind w:firstLine="720"/>
        <w:rPr>
          <w:sz w:val="20"/>
          <w:szCs w:val="20"/>
        </w:rPr>
      </w:pPr>
      <w:r w:rsidRPr="003058F5">
        <w:rPr>
          <w:sz w:val="20"/>
          <w:szCs w:val="20"/>
        </w:rPr>
        <w:t>#5</w:t>
      </w:r>
      <w:r w:rsidRPr="003058F5">
        <w:rPr>
          <w:sz w:val="20"/>
          <w:szCs w:val="20"/>
        </w:rPr>
        <w:tab/>
      </w:r>
      <w:r w:rsidRPr="003058F5">
        <w:rPr>
          <w:sz w:val="20"/>
          <w:szCs w:val="20"/>
        </w:rPr>
        <w:tab/>
      </w:r>
      <w:r>
        <w:rPr>
          <w:sz w:val="20"/>
          <w:szCs w:val="20"/>
        </w:rPr>
        <w:t xml:space="preserve">  5</w:t>
      </w:r>
      <w:r w:rsidRPr="003058F5">
        <w:rPr>
          <w:sz w:val="20"/>
          <w:szCs w:val="20"/>
        </w:rPr>
        <w:t xml:space="preserve"> (</w:t>
      </w:r>
      <w:r>
        <w:rPr>
          <w:sz w:val="20"/>
          <w:szCs w:val="20"/>
        </w:rPr>
        <w:t>12</w:t>
      </w:r>
      <w:r w:rsidRPr="003058F5">
        <w:rPr>
          <w:sz w:val="20"/>
          <w:szCs w:val="20"/>
        </w:rPr>
        <w:t>%)</w:t>
      </w:r>
      <w:r>
        <w:rPr>
          <w:sz w:val="20"/>
          <w:szCs w:val="20"/>
        </w:rPr>
        <w:tab/>
      </w:r>
      <w:r w:rsidRPr="003058F5">
        <w:rPr>
          <w:sz w:val="20"/>
          <w:szCs w:val="20"/>
        </w:rPr>
        <w:tab/>
      </w:r>
      <w:r>
        <w:rPr>
          <w:sz w:val="20"/>
          <w:szCs w:val="20"/>
        </w:rPr>
        <w:t>27</w:t>
      </w:r>
      <w:r w:rsidRPr="003058F5">
        <w:rPr>
          <w:sz w:val="20"/>
          <w:szCs w:val="20"/>
        </w:rPr>
        <w:t xml:space="preserve"> (</w:t>
      </w:r>
      <w:r>
        <w:rPr>
          <w:sz w:val="20"/>
          <w:szCs w:val="20"/>
        </w:rPr>
        <w:t>66</w:t>
      </w:r>
      <w:r w:rsidRPr="003058F5">
        <w:rPr>
          <w:sz w:val="20"/>
          <w:szCs w:val="20"/>
        </w:rPr>
        <w:t>%)</w:t>
      </w:r>
    </w:p>
    <w:p w14:paraId="185B934D" w14:textId="77777777" w:rsidR="009A253E" w:rsidRPr="003058F5" w:rsidRDefault="009A253E" w:rsidP="009A253E">
      <w:pPr>
        <w:ind w:firstLine="720"/>
        <w:rPr>
          <w:sz w:val="20"/>
          <w:szCs w:val="20"/>
        </w:rPr>
      </w:pPr>
      <w:r w:rsidRPr="003058F5">
        <w:rPr>
          <w:sz w:val="20"/>
          <w:szCs w:val="20"/>
        </w:rPr>
        <w:t>#6</w:t>
      </w:r>
      <w:r w:rsidRPr="003058F5">
        <w:rPr>
          <w:sz w:val="20"/>
          <w:szCs w:val="20"/>
        </w:rPr>
        <w:tab/>
      </w:r>
      <w:r w:rsidRPr="003058F5">
        <w:rPr>
          <w:sz w:val="20"/>
          <w:szCs w:val="20"/>
        </w:rPr>
        <w:tab/>
      </w:r>
      <w:r>
        <w:rPr>
          <w:sz w:val="20"/>
          <w:szCs w:val="20"/>
        </w:rPr>
        <w:t xml:space="preserve">  7 (17</w:t>
      </w:r>
      <w:r w:rsidRPr="003058F5">
        <w:rPr>
          <w:sz w:val="20"/>
          <w:szCs w:val="20"/>
        </w:rPr>
        <w:t>%)</w:t>
      </w:r>
      <w:r w:rsidRPr="003058F5">
        <w:rPr>
          <w:sz w:val="20"/>
          <w:szCs w:val="20"/>
        </w:rPr>
        <w:tab/>
      </w:r>
      <w:r>
        <w:rPr>
          <w:sz w:val="20"/>
          <w:szCs w:val="20"/>
        </w:rPr>
        <w:tab/>
        <w:t>30</w:t>
      </w:r>
      <w:r w:rsidRPr="003058F5">
        <w:rPr>
          <w:sz w:val="20"/>
          <w:szCs w:val="20"/>
        </w:rPr>
        <w:t xml:space="preserve"> (7</w:t>
      </w:r>
      <w:r>
        <w:rPr>
          <w:sz w:val="20"/>
          <w:szCs w:val="20"/>
        </w:rPr>
        <w:t>3</w:t>
      </w:r>
      <w:r w:rsidRPr="003058F5">
        <w:rPr>
          <w:sz w:val="20"/>
          <w:szCs w:val="20"/>
        </w:rPr>
        <w:t>%)</w:t>
      </w:r>
    </w:p>
    <w:p w14:paraId="0C2EC139" w14:textId="77777777" w:rsidR="009A253E" w:rsidRPr="003058F5" w:rsidRDefault="009A253E" w:rsidP="009A253E">
      <w:pPr>
        <w:ind w:firstLine="720"/>
        <w:rPr>
          <w:sz w:val="20"/>
          <w:szCs w:val="20"/>
        </w:rPr>
      </w:pPr>
      <w:r w:rsidRPr="003058F5">
        <w:rPr>
          <w:sz w:val="20"/>
          <w:szCs w:val="20"/>
        </w:rPr>
        <w:t>#7</w:t>
      </w:r>
      <w:r w:rsidRPr="003058F5">
        <w:rPr>
          <w:sz w:val="20"/>
          <w:szCs w:val="20"/>
        </w:rPr>
        <w:tab/>
      </w:r>
      <w:r w:rsidRPr="003058F5">
        <w:rPr>
          <w:sz w:val="20"/>
          <w:szCs w:val="20"/>
        </w:rPr>
        <w:tab/>
      </w:r>
      <w:r>
        <w:rPr>
          <w:sz w:val="20"/>
          <w:szCs w:val="20"/>
        </w:rPr>
        <w:t xml:space="preserve">  9</w:t>
      </w:r>
      <w:r w:rsidRPr="003058F5">
        <w:rPr>
          <w:sz w:val="20"/>
          <w:szCs w:val="20"/>
        </w:rPr>
        <w:t xml:space="preserve"> (</w:t>
      </w:r>
      <w:r>
        <w:rPr>
          <w:sz w:val="20"/>
          <w:szCs w:val="20"/>
        </w:rPr>
        <w:t>22</w:t>
      </w:r>
      <w:r w:rsidRPr="003058F5">
        <w:rPr>
          <w:sz w:val="20"/>
          <w:szCs w:val="20"/>
        </w:rPr>
        <w:t>%)</w:t>
      </w:r>
      <w:r w:rsidRPr="003058F5">
        <w:rPr>
          <w:sz w:val="20"/>
          <w:szCs w:val="20"/>
        </w:rPr>
        <w:tab/>
      </w:r>
      <w:r>
        <w:rPr>
          <w:sz w:val="20"/>
          <w:szCs w:val="20"/>
        </w:rPr>
        <w:tab/>
        <w:t>33</w:t>
      </w:r>
      <w:r w:rsidRPr="003058F5">
        <w:rPr>
          <w:sz w:val="20"/>
          <w:szCs w:val="20"/>
        </w:rPr>
        <w:t xml:space="preserve"> (</w:t>
      </w:r>
      <w:r>
        <w:rPr>
          <w:sz w:val="20"/>
          <w:szCs w:val="20"/>
        </w:rPr>
        <w:t>80</w:t>
      </w:r>
      <w:r w:rsidRPr="003058F5">
        <w:rPr>
          <w:sz w:val="20"/>
          <w:szCs w:val="20"/>
        </w:rPr>
        <w:t>%)</w:t>
      </w:r>
    </w:p>
    <w:p w14:paraId="78B76FC9" w14:textId="77777777" w:rsidR="009A253E" w:rsidRPr="003058F5" w:rsidRDefault="009A253E" w:rsidP="009A253E">
      <w:pPr>
        <w:ind w:firstLine="720"/>
        <w:rPr>
          <w:sz w:val="20"/>
          <w:szCs w:val="20"/>
        </w:rPr>
      </w:pPr>
      <w:r w:rsidRPr="003058F5">
        <w:rPr>
          <w:sz w:val="20"/>
          <w:szCs w:val="20"/>
        </w:rPr>
        <w:t>#8</w:t>
      </w:r>
      <w:r w:rsidRPr="003058F5">
        <w:rPr>
          <w:sz w:val="20"/>
          <w:szCs w:val="20"/>
        </w:rPr>
        <w:tab/>
      </w:r>
      <w:r w:rsidRPr="003058F5">
        <w:rPr>
          <w:sz w:val="20"/>
          <w:szCs w:val="20"/>
        </w:rPr>
        <w:tab/>
      </w:r>
      <w:r>
        <w:rPr>
          <w:sz w:val="20"/>
          <w:szCs w:val="20"/>
        </w:rPr>
        <w:t>23</w:t>
      </w:r>
      <w:r w:rsidRPr="003058F5">
        <w:rPr>
          <w:sz w:val="20"/>
          <w:szCs w:val="20"/>
        </w:rPr>
        <w:t xml:space="preserve"> (</w:t>
      </w:r>
      <w:r>
        <w:rPr>
          <w:sz w:val="20"/>
          <w:szCs w:val="20"/>
        </w:rPr>
        <w:t>56</w:t>
      </w:r>
      <w:r w:rsidRPr="003058F5">
        <w:rPr>
          <w:sz w:val="20"/>
          <w:szCs w:val="20"/>
        </w:rPr>
        <w:t>%)</w:t>
      </w:r>
      <w:r w:rsidRPr="003058F5">
        <w:rPr>
          <w:sz w:val="20"/>
          <w:szCs w:val="20"/>
        </w:rPr>
        <w:tab/>
      </w:r>
      <w:r>
        <w:rPr>
          <w:sz w:val="20"/>
          <w:szCs w:val="20"/>
        </w:rPr>
        <w:tab/>
        <w:t>39</w:t>
      </w:r>
      <w:r w:rsidRPr="003058F5">
        <w:rPr>
          <w:sz w:val="20"/>
          <w:szCs w:val="20"/>
        </w:rPr>
        <w:t xml:space="preserve"> (</w:t>
      </w:r>
      <w:r>
        <w:rPr>
          <w:sz w:val="20"/>
          <w:szCs w:val="20"/>
        </w:rPr>
        <w:t>95</w:t>
      </w:r>
      <w:r w:rsidRPr="003058F5">
        <w:rPr>
          <w:sz w:val="20"/>
          <w:szCs w:val="20"/>
        </w:rPr>
        <w:t>%)</w:t>
      </w:r>
    </w:p>
    <w:p w14:paraId="3048682F" w14:textId="77777777" w:rsidR="009A253E" w:rsidRPr="003058F5" w:rsidRDefault="009A253E" w:rsidP="009A253E">
      <w:pPr>
        <w:ind w:firstLine="720"/>
        <w:rPr>
          <w:sz w:val="20"/>
          <w:szCs w:val="20"/>
        </w:rPr>
      </w:pPr>
      <w:r w:rsidRPr="003058F5">
        <w:rPr>
          <w:sz w:val="20"/>
          <w:szCs w:val="20"/>
        </w:rPr>
        <w:t>#9</w:t>
      </w:r>
      <w:r w:rsidRPr="003058F5">
        <w:rPr>
          <w:sz w:val="20"/>
          <w:szCs w:val="20"/>
        </w:rPr>
        <w:tab/>
      </w:r>
      <w:r w:rsidRPr="003058F5">
        <w:rPr>
          <w:sz w:val="20"/>
          <w:szCs w:val="20"/>
        </w:rPr>
        <w:tab/>
      </w:r>
      <w:r>
        <w:rPr>
          <w:sz w:val="20"/>
          <w:szCs w:val="20"/>
        </w:rPr>
        <w:t>19 (46</w:t>
      </w:r>
      <w:r w:rsidRPr="003058F5">
        <w:rPr>
          <w:sz w:val="20"/>
          <w:szCs w:val="20"/>
        </w:rPr>
        <w:t>%)</w:t>
      </w:r>
      <w:r w:rsidRPr="003058F5">
        <w:rPr>
          <w:sz w:val="20"/>
          <w:szCs w:val="20"/>
        </w:rPr>
        <w:tab/>
      </w:r>
      <w:r>
        <w:rPr>
          <w:sz w:val="20"/>
          <w:szCs w:val="20"/>
        </w:rPr>
        <w:tab/>
        <w:t>26</w:t>
      </w:r>
      <w:r w:rsidRPr="003058F5">
        <w:rPr>
          <w:sz w:val="20"/>
          <w:szCs w:val="20"/>
        </w:rPr>
        <w:t xml:space="preserve"> (</w:t>
      </w:r>
      <w:r>
        <w:rPr>
          <w:sz w:val="20"/>
          <w:szCs w:val="20"/>
        </w:rPr>
        <w:t>63</w:t>
      </w:r>
      <w:r w:rsidRPr="003058F5">
        <w:rPr>
          <w:sz w:val="20"/>
          <w:szCs w:val="20"/>
        </w:rPr>
        <w:t>%)</w:t>
      </w:r>
    </w:p>
    <w:p w14:paraId="64D197C8" w14:textId="77777777" w:rsidR="009A253E" w:rsidRPr="003058F5" w:rsidRDefault="009A253E" w:rsidP="009A253E">
      <w:pPr>
        <w:ind w:firstLine="720"/>
        <w:rPr>
          <w:sz w:val="20"/>
          <w:szCs w:val="20"/>
        </w:rPr>
      </w:pPr>
      <w:r w:rsidRPr="003058F5">
        <w:rPr>
          <w:sz w:val="20"/>
          <w:szCs w:val="20"/>
        </w:rPr>
        <w:t>#10</w:t>
      </w:r>
      <w:r w:rsidRPr="003058F5">
        <w:rPr>
          <w:sz w:val="20"/>
          <w:szCs w:val="20"/>
        </w:rPr>
        <w:tab/>
      </w:r>
      <w:r w:rsidRPr="003058F5">
        <w:rPr>
          <w:sz w:val="20"/>
          <w:szCs w:val="20"/>
        </w:rPr>
        <w:tab/>
      </w:r>
      <w:r>
        <w:rPr>
          <w:sz w:val="20"/>
          <w:szCs w:val="20"/>
        </w:rPr>
        <w:t xml:space="preserve">  9</w:t>
      </w:r>
      <w:r w:rsidRPr="003058F5">
        <w:rPr>
          <w:sz w:val="20"/>
          <w:szCs w:val="20"/>
        </w:rPr>
        <w:t xml:space="preserve"> (</w:t>
      </w:r>
      <w:r>
        <w:rPr>
          <w:sz w:val="20"/>
          <w:szCs w:val="20"/>
        </w:rPr>
        <w:t>22</w:t>
      </w:r>
      <w:r w:rsidRPr="003058F5">
        <w:rPr>
          <w:sz w:val="20"/>
          <w:szCs w:val="20"/>
        </w:rPr>
        <w:t>%)</w:t>
      </w:r>
      <w:r w:rsidRPr="003058F5">
        <w:rPr>
          <w:sz w:val="20"/>
          <w:szCs w:val="20"/>
        </w:rPr>
        <w:tab/>
      </w:r>
      <w:r>
        <w:rPr>
          <w:sz w:val="20"/>
          <w:szCs w:val="20"/>
        </w:rPr>
        <w:tab/>
        <w:t>27</w:t>
      </w:r>
      <w:r w:rsidRPr="003058F5">
        <w:rPr>
          <w:sz w:val="20"/>
          <w:szCs w:val="20"/>
        </w:rPr>
        <w:t xml:space="preserve"> (</w:t>
      </w:r>
      <w:r>
        <w:rPr>
          <w:sz w:val="20"/>
          <w:szCs w:val="20"/>
        </w:rPr>
        <w:t>66</w:t>
      </w:r>
      <w:r w:rsidRPr="003058F5">
        <w:rPr>
          <w:sz w:val="20"/>
          <w:szCs w:val="20"/>
        </w:rPr>
        <w:t>%)</w:t>
      </w:r>
    </w:p>
    <w:p w14:paraId="57B8C326" w14:textId="77777777" w:rsidR="009A253E" w:rsidRPr="003058F5" w:rsidRDefault="009A253E" w:rsidP="009A253E">
      <w:pPr>
        <w:ind w:firstLine="720"/>
        <w:rPr>
          <w:sz w:val="20"/>
          <w:szCs w:val="20"/>
        </w:rPr>
      </w:pPr>
    </w:p>
    <w:p w14:paraId="66236D6E" w14:textId="77777777" w:rsidR="009A253E" w:rsidRPr="003058F5" w:rsidRDefault="009A253E" w:rsidP="009A253E">
      <w:pPr>
        <w:ind w:firstLine="720"/>
        <w:rPr>
          <w:sz w:val="20"/>
          <w:szCs w:val="20"/>
        </w:rPr>
      </w:pPr>
      <w:r w:rsidRPr="003058F5">
        <w:rPr>
          <w:sz w:val="20"/>
          <w:szCs w:val="20"/>
        </w:rPr>
        <w:t xml:space="preserve">Of the </w:t>
      </w:r>
      <w:r>
        <w:rPr>
          <w:sz w:val="20"/>
          <w:szCs w:val="20"/>
        </w:rPr>
        <w:t>eight</w:t>
      </w:r>
      <w:r w:rsidRPr="003058F5">
        <w:rPr>
          <w:sz w:val="20"/>
          <w:szCs w:val="20"/>
        </w:rPr>
        <w:t xml:space="preserve"> qualitative questions, improvement was substantial</w:t>
      </w:r>
      <w:r>
        <w:rPr>
          <w:sz w:val="20"/>
          <w:szCs w:val="20"/>
        </w:rPr>
        <w:t>.</w:t>
      </w:r>
      <w:r w:rsidRPr="003058F5">
        <w:rPr>
          <w:sz w:val="20"/>
          <w:szCs w:val="20"/>
        </w:rPr>
        <w:t xml:space="preserve"> </w:t>
      </w:r>
      <w:r>
        <w:rPr>
          <w:sz w:val="20"/>
          <w:szCs w:val="20"/>
        </w:rPr>
        <w:t xml:space="preserve"> As a central theme of the course, </w:t>
      </w:r>
      <w:r w:rsidRPr="003058F5">
        <w:rPr>
          <w:sz w:val="20"/>
          <w:szCs w:val="20"/>
        </w:rPr>
        <w:t>Question #</w:t>
      </w:r>
      <w:r>
        <w:rPr>
          <w:sz w:val="20"/>
          <w:szCs w:val="20"/>
        </w:rPr>
        <w:t>1</w:t>
      </w:r>
      <w:r w:rsidRPr="003058F5">
        <w:rPr>
          <w:sz w:val="20"/>
          <w:szCs w:val="20"/>
        </w:rPr>
        <w:t xml:space="preserve"> was asked on Exam #1 and Exam #</w:t>
      </w:r>
      <w:r>
        <w:rPr>
          <w:sz w:val="20"/>
          <w:szCs w:val="20"/>
        </w:rPr>
        <w:t>3</w:t>
      </w:r>
      <w:r w:rsidRPr="003058F5">
        <w:rPr>
          <w:sz w:val="20"/>
          <w:szCs w:val="20"/>
        </w:rPr>
        <w:t xml:space="preserve">.  </w:t>
      </w:r>
      <w:r>
        <w:rPr>
          <w:sz w:val="20"/>
          <w:szCs w:val="20"/>
        </w:rPr>
        <w:t>Nine of 10 students answering correctly on the pretest also gave the correct answer on Exam #1 in addition to 19 others who missed the question on the pretest.  On Exam #3, only six students missed the question, four of whom never correctly answered the question.  For Question #3, a</w:t>
      </w:r>
      <w:r w:rsidRPr="003058F5">
        <w:rPr>
          <w:sz w:val="20"/>
          <w:szCs w:val="20"/>
        </w:rPr>
        <w:t xml:space="preserve">n overview of indirect solar energy was given before Exam #1 and then we focused on coal.  Hydropower and wind were discussed </w:t>
      </w:r>
      <w:r>
        <w:rPr>
          <w:sz w:val="20"/>
          <w:szCs w:val="20"/>
        </w:rPr>
        <w:t>more explicitly be</w:t>
      </w:r>
      <w:r w:rsidRPr="003058F5">
        <w:rPr>
          <w:sz w:val="20"/>
          <w:szCs w:val="20"/>
        </w:rPr>
        <w:t>for</w:t>
      </w:r>
      <w:r>
        <w:rPr>
          <w:sz w:val="20"/>
          <w:szCs w:val="20"/>
        </w:rPr>
        <w:t>e</w:t>
      </w:r>
      <w:r w:rsidRPr="003058F5">
        <w:rPr>
          <w:sz w:val="20"/>
          <w:szCs w:val="20"/>
        </w:rPr>
        <w:t xml:space="preserve"> Exam #2.  The pattern of answers </w:t>
      </w:r>
      <w:r>
        <w:rPr>
          <w:sz w:val="20"/>
          <w:szCs w:val="20"/>
        </w:rPr>
        <w:t>is</w:t>
      </w:r>
      <w:r w:rsidRPr="003058F5">
        <w:rPr>
          <w:sz w:val="20"/>
          <w:szCs w:val="20"/>
        </w:rPr>
        <w:t xml:space="preserve"> interesting. </w:t>
      </w:r>
      <w:r>
        <w:rPr>
          <w:sz w:val="20"/>
          <w:szCs w:val="20"/>
        </w:rPr>
        <w:t>Five</w:t>
      </w:r>
      <w:r w:rsidRPr="003058F5">
        <w:rPr>
          <w:sz w:val="20"/>
          <w:szCs w:val="20"/>
        </w:rPr>
        <w:t xml:space="preserve"> student</w:t>
      </w:r>
      <w:r>
        <w:rPr>
          <w:sz w:val="20"/>
          <w:szCs w:val="20"/>
        </w:rPr>
        <w:t>s</w:t>
      </w:r>
      <w:r w:rsidRPr="003058F5">
        <w:rPr>
          <w:sz w:val="20"/>
          <w:szCs w:val="20"/>
        </w:rPr>
        <w:t xml:space="preserve"> consistently answer</w:t>
      </w:r>
      <w:r>
        <w:rPr>
          <w:sz w:val="20"/>
          <w:szCs w:val="20"/>
        </w:rPr>
        <w:t>ed</w:t>
      </w:r>
      <w:r w:rsidRPr="003058F5">
        <w:rPr>
          <w:sz w:val="20"/>
          <w:szCs w:val="20"/>
        </w:rPr>
        <w:t xml:space="preserve"> the question correctly, </w:t>
      </w:r>
      <w:r>
        <w:rPr>
          <w:sz w:val="20"/>
          <w:szCs w:val="20"/>
        </w:rPr>
        <w:t>another 15</w:t>
      </w:r>
      <w:r w:rsidRPr="003058F5">
        <w:rPr>
          <w:sz w:val="20"/>
          <w:szCs w:val="20"/>
        </w:rPr>
        <w:t xml:space="preserve"> students answered the question correctly on both exams, and another </w:t>
      </w:r>
      <w:r>
        <w:rPr>
          <w:sz w:val="20"/>
          <w:szCs w:val="20"/>
        </w:rPr>
        <w:t>13</w:t>
      </w:r>
      <w:r w:rsidRPr="003058F5">
        <w:rPr>
          <w:sz w:val="20"/>
          <w:szCs w:val="20"/>
        </w:rPr>
        <w:t xml:space="preserve"> finally answered the question correctly on the second exam.  </w:t>
      </w:r>
      <w:r>
        <w:rPr>
          <w:sz w:val="20"/>
          <w:szCs w:val="20"/>
        </w:rPr>
        <w:t>Two</w:t>
      </w:r>
      <w:r w:rsidRPr="003058F5">
        <w:rPr>
          <w:sz w:val="20"/>
          <w:szCs w:val="20"/>
        </w:rPr>
        <w:t xml:space="preserve"> student</w:t>
      </w:r>
      <w:r>
        <w:rPr>
          <w:sz w:val="20"/>
          <w:szCs w:val="20"/>
        </w:rPr>
        <w:t>s</w:t>
      </w:r>
      <w:r w:rsidRPr="003058F5">
        <w:rPr>
          <w:sz w:val="20"/>
          <w:szCs w:val="20"/>
        </w:rPr>
        <w:t xml:space="preserve"> never got the correct answer</w:t>
      </w:r>
      <w:r>
        <w:rPr>
          <w:sz w:val="20"/>
          <w:szCs w:val="20"/>
        </w:rPr>
        <w:t xml:space="preserve"> and another only on the pretest</w:t>
      </w:r>
      <w:r w:rsidRPr="003058F5">
        <w:rPr>
          <w:sz w:val="20"/>
          <w:szCs w:val="20"/>
        </w:rPr>
        <w:t>, in spite of going over the answers to the first exam in class.  O</w:t>
      </w:r>
      <w:r>
        <w:rPr>
          <w:sz w:val="20"/>
          <w:szCs w:val="20"/>
        </w:rPr>
        <w:t>ddly another three got the correct answer on the first exam (two of whom also gave the correct answer on the pretest) but missed it on the second exam</w:t>
      </w:r>
      <w:r w:rsidRPr="003058F5">
        <w:rPr>
          <w:sz w:val="20"/>
          <w:szCs w:val="20"/>
        </w:rPr>
        <w:t xml:space="preserve">.  </w:t>
      </w:r>
      <w:r>
        <w:rPr>
          <w:sz w:val="20"/>
          <w:szCs w:val="20"/>
        </w:rPr>
        <w:t xml:space="preserve">Three others were correct on the first exam but not the second, including one who also had the correct answer on the pretest.  </w:t>
      </w:r>
      <w:r w:rsidRPr="003058F5">
        <w:rPr>
          <w:sz w:val="20"/>
          <w:szCs w:val="20"/>
        </w:rPr>
        <w:t>Some of that pattern may to attributable to random guessing.</w:t>
      </w:r>
    </w:p>
    <w:p w14:paraId="782A12FD" w14:textId="77777777" w:rsidR="009A253E" w:rsidRDefault="009A253E" w:rsidP="009A253E">
      <w:pPr>
        <w:ind w:firstLine="720"/>
        <w:rPr>
          <w:sz w:val="20"/>
          <w:szCs w:val="20"/>
        </w:rPr>
      </w:pPr>
      <w:r w:rsidRPr="003058F5">
        <w:rPr>
          <w:sz w:val="20"/>
          <w:szCs w:val="20"/>
        </w:rPr>
        <w:t xml:space="preserve">The quantitative question #9 showed </w:t>
      </w:r>
      <w:r>
        <w:rPr>
          <w:sz w:val="20"/>
          <w:szCs w:val="20"/>
        </w:rPr>
        <w:t>the most modest</w:t>
      </w:r>
      <w:r w:rsidRPr="003058F5">
        <w:rPr>
          <w:sz w:val="20"/>
          <w:szCs w:val="20"/>
        </w:rPr>
        <w:t xml:space="preserve"> improvement</w:t>
      </w:r>
      <w:r>
        <w:rPr>
          <w:sz w:val="20"/>
          <w:szCs w:val="20"/>
        </w:rPr>
        <w:t xml:space="preserve"> possibly due to lack of time on the exam for some students to work out the problem.</w:t>
      </w:r>
      <w:r w:rsidRPr="003058F5">
        <w:rPr>
          <w:sz w:val="20"/>
          <w:szCs w:val="20"/>
        </w:rPr>
        <w:t xml:space="preserve">  </w:t>
      </w:r>
      <w:r>
        <w:rPr>
          <w:sz w:val="20"/>
          <w:szCs w:val="20"/>
        </w:rPr>
        <w:t xml:space="preserve">Question #10 was on Exam #3 for which nearly all students finished with time remaining, so time was not an issue.  </w:t>
      </w:r>
    </w:p>
    <w:p w14:paraId="012761AF" w14:textId="77777777" w:rsidR="009A253E" w:rsidRDefault="009A253E" w:rsidP="009A253E">
      <w:pPr>
        <w:ind w:firstLine="720"/>
        <w:rPr>
          <w:sz w:val="20"/>
          <w:szCs w:val="20"/>
        </w:rPr>
      </w:pPr>
      <w:r>
        <w:rPr>
          <w:sz w:val="20"/>
          <w:szCs w:val="20"/>
        </w:rPr>
        <w:t xml:space="preserve">In comparison to previous years, this class had the lowest pretest average and median, actually being slightly below 3 out of ten for the first time.  Last year’s class had done exceptionally well at 3.58 correct with, if anything, a couple of minutes less to complete the pretest.  Although the exam average for these ten questions was a bit lower for this class at 7.66 versus 8.37 for last year, the absolute improvement on the exam assessment, however, was nearly identical at +4.83 correct for this class compared to +4.79 correct for last year.    </w:t>
      </w:r>
    </w:p>
    <w:p w14:paraId="5EDB2E18" w14:textId="77777777" w:rsidR="009A253E" w:rsidRDefault="009A253E" w:rsidP="009A253E">
      <w:pPr>
        <w:rPr>
          <w:sz w:val="44"/>
        </w:rPr>
      </w:pPr>
      <w:r>
        <w:rPr>
          <w:sz w:val="16"/>
          <w:szCs w:val="20"/>
        </w:rPr>
        <w:br w:type="page"/>
      </w:r>
      <w:r w:rsidRPr="00A13AC2">
        <w:rPr>
          <w:sz w:val="44"/>
        </w:rPr>
        <w:t xml:space="preserve">ENV/GEO 250 </w:t>
      </w:r>
      <w:r>
        <w:rPr>
          <w:sz w:val="44"/>
        </w:rPr>
        <w:t>PRE-TEST</w:t>
      </w:r>
      <w:r w:rsidRPr="00A13AC2">
        <w:rPr>
          <w:sz w:val="44"/>
        </w:rPr>
        <w:t xml:space="preserve"> </w:t>
      </w:r>
      <w:r>
        <w:rPr>
          <w:sz w:val="44"/>
        </w:rPr>
        <w:tab/>
      </w:r>
      <w:r>
        <w:rPr>
          <w:sz w:val="44"/>
        </w:rPr>
        <w:tab/>
        <w:t>name__________________</w:t>
      </w:r>
    </w:p>
    <w:p w14:paraId="19843F6A" w14:textId="77777777" w:rsidR="009A253E" w:rsidRPr="00A13AC2" w:rsidRDefault="009A253E" w:rsidP="009A253E">
      <w:pPr>
        <w:rPr>
          <w:sz w:val="12"/>
        </w:rPr>
      </w:pPr>
      <w:r w:rsidRPr="00C52CDA">
        <w:t>Spring 201</w:t>
      </w:r>
      <w:r>
        <w:t>5</w:t>
      </w:r>
      <w:r>
        <w:tab/>
      </w:r>
      <w:r>
        <w:tab/>
      </w:r>
      <w:r>
        <w:tab/>
      </w:r>
      <w:r>
        <w:tab/>
      </w:r>
      <w:r>
        <w:tab/>
      </w:r>
      <w:r>
        <w:tab/>
      </w:r>
      <w:r>
        <w:tab/>
      </w:r>
      <w:r>
        <w:tab/>
      </w:r>
      <w:r>
        <w:tab/>
      </w:r>
      <w:r>
        <w:tab/>
        <w:t>(please print legibly)</w:t>
      </w:r>
      <w:r>
        <w:rPr>
          <w:sz w:val="44"/>
        </w:rPr>
        <w:tab/>
      </w:r>
      <w:r>
        <w:rPr>
          <w:sz w:val="44"/>
        </w:rPr>
        <w:tab/>
      </w:r>
    </w:p>
    <w:p w14:paraId="01818BA5" w14:textId="77777777" w:rsidR="009A253E" w:rsidRDefault="009A253E" w:rsidP="009A253E"/>
    <w:p w14:paraId="61D6ED04" w14:textId="77777777" w:rsidR="009A253E" w:rsidRDefault="009A253E" w:rsidP="009A253E">
      <w:r>
        <w:t>This is an ungraded exercise to assess what you and the class already knows.  Please enter your answers for questions #1 thru #10 on the bubble sheet along with your name and student id.  Please enter your answer to question #11 in the space provided on the back of this page.</w:t>
      </w:r>
    </w:p>
    <w:p w14:paraId="0D4F9583" w14:textId="77777777" w:rsidR="009A253E" w:rsidRDefault="009A253E" w:rsidP="009A253E">
      <w:pPr>
        <w:rPr>
          <w:b/>
        </w:rPr>
      </w:pPr>
      <w:r>
        <w:t xml:space="preserve"> </w:t>
      </w:r>
    </w:p>
    <w:p w14:paraId="4127867A" w14:textId="77777777" w:rsidR="009A253E" w:rsidRPr="00EF05EF" w:rsidRDefault="009A253E" w:rsidP="009A253E">
      <w:pPr>
        <w:widowControl w:val="0"/>
        <w:tabs>
          <w:tab w:val="left" w:pos="0"/>
        </w:tabs>
        <w:suppressAutoHyphens/>
        <w:rPr>
          <w:rFonts w:ascii="Calibri" w:eastAsia="Calibri" w:hAnsi="Calibri"/>
          <w:bCs/>
          <w:spacing w:val="-2"/>
        </w:rPr>
      </w:pPr>
      <w:r>
        <w:rPr>
          <w:b/>
        </w:rPr>
        <w:t xml:space="preserve">1.  </w:t>
      </w:r>
      <w:r w:rsidRPr="00EF05EF">
        <w:rPr>
          <w:rFonts w:ascii="Calibri" w:eastAsia="Calibri" w:hAnsi="Calibri"/>
          <w:bCs/>
          <w:spacing w:val="-2"/>
        </w:rPr>
        <w:t>What is the best meaning of “sustainable development”?</w:t>
      </w:r>
    </w:p>
    <w:p w14:paraId="245EBF87" w14:textId="77777777" w:rsidR="009A253E" w:rsidRPr="00EF05EF" w:rsidRDefault="009A253E" w:rsidP="009A253E">
      <w:pPr>
        <w:widowControl w:val="0"/>
        <w:numPr>
          <w:ilvl w:val="0"/>
          <w:numId w:val="13"/>
        </w:numPr>
        <w:tabs>
          <w:tab w:val="left" w:pos="0"/>
        </w:tabs>
        <w:suppressAutoHyphens/>
        <w:ind w:left="720"/>
        <w:contextualSpacing/>
        <w:rPr>
          <w:rFonts w:ascii="Calibri" w:eastAsia="Calibri" w:hAnsi="Calibri"/>
          <w:bCs/>
          <w:spacing w:val="-2"/>
        </w:rPr>
      </w:pPr>
      <w:r w:rsidRPr="00EF05EF">
        <w:rPr>
          <w:rFonts w:ascii="Calibri" w:eastAsia="Calibri" w:hAnsi="Calibri"/>
          <w:bCs/>
          <w:spacing w:val="-2"/>
        </w:rPr>
        <w:t>Increasing production at the lowest possible cost to meet demand.</w:t>
      </w:r>
    </w:p>
    <w:p w14:paraId="61E66346" w14:textId="77777777" w:rsidR="009A253E" w:rsidRPr="00EF05EF" w:rsidRDefault="009A253E" w:rsidP="009A253E">
      <w:pPr>
        <w:widowControl w:val="0"/>
        <w:numPr>
          <w:ilvl w:val="0"/>
          <w:numId w:val="13"/>
        </w:numPr>
        <w:tabs>
          <w:tab w:val="left" w:pos="0"/>
        </w:tabs>
        <w:suppressAutoHyphens/>
        <w:ind w:left="720"/>
        <w:contextualSpacing/>
        <w:rPr>
          <w:rFonts w:ascii="Calibri" w:eastAsia="Calibri" w:hAnsi="Calibri"/>
          <w:bCs/>
          <w:spacing w:val="-2"/>
        </w:rPr>
      </w:pPr>
      <w:r w:rsidRPr="00EF05EF">
        <w:rPr>
          <w:rFonts w:ascii="Calibri" w:eastAsia="Calibri" w:hAnsi="Calibri"/>
          <w:bCs/>
          <w:spacing w:val="-2"/>
        </w:rPr>
        <w:t>Meeting current needs without compromising the ability to meet needs in the future.</w:t>
      </w:r>
    </w:p>
    <w:p w14:paraId="5E7B6E56" w14:textId="77777777" w:rsidR="009A253E" w:rsidRPr="00EF05EF" w:rsidRDefault="009A253E" w:rsidP="009A253E">
      <w:pPr>
        <w:widowControl w:val="0"/>
        <w:numPr>
          <w:ilvl w:val="0"/>
          <w:numId w:val="13"/>
        </w:numPr>
        <w:tabs>
          <w:tab w:val="left" w:pos="0"/>
        </w:tabs>
        <w:suppressAutoHyphens/>
        <w:ind w:left="720"/>
        <w:contextualSpacing/>
        <w:rPr>
          <w:rFonts w:ascii="Calibri" w:eastAsia="Calibri" w:hAnsi="Calibri"/>
          <w:bCs/>
          <w:spacing w:val="-2"/>
        </w:rPr>
      </w:pPr>
      <w:r w:rsidRPr="00EF05EF">
        <w:rPr>
          <w:rFonts w:ascii="Calibri" w:eastAsia="Calibri" w:hAnsi="Calibri"/>
          <w:bCs/>
          <w:spacing w:val="-2"/>
        </w:rPr>
        <w:t>Promoting technologies that more efficiently utilize fossil fuels and other natural resources.</w:t>
      </w:r>
    </w:p>
    <w:p w14:paraId="4044C763" w14:textId="77777777" w:rsidR="009A253E" w:rsidRPr="00EF05EF" w:rsidRDefault="009A253E" w:rsidP="009A253E">
      <w:pPr>
        <w:widowControl w:val="0"/>
        <w:numPr>
          <w:ilvl w:val="0"/>
          <w:numId w:val="13"/>
        </w:numPr>
        <w:tabs>
          <w:tab w:val="left" w:pos="0"/>
        </w:tabs>
        <w:suppressAutoHyphens/>
        <w:ind w:left="720"/>
        <w:contextualSpacing/>
        <w:rPr>
          <w:rFonts w:ascii="Calibri" w:eastAsia="Calibri" w:hAnsi="Calibri"/>
          <w:bCs/>
          <w:spacing w:val="-2"/>
        </w:rPr>
      </w:pPr>
      <w:r w:rsidRPr="00EF05EF">
        <w:rPr>
          <w:rFonts w:ascii="Calibri" w:eastAsia="Calibri" w:hAnsi="Calibri"/>
          <w:bCs/>
          <w:spacing w:val="-2"/>
        </w:rPr>
        <w:t xml:space="preserve">Formulating fiscal policies that maintain continuous economic growth. </w:t>
      </w:r>
    </w:p>
    <w:p w14:paraId="29A1FB41" w14:textId="77777777" w:rsidR="009A253E" w:rsidRDefault="009A253E" w:rsidP="009A253E">
      <w:pPr>
        <w:widowControl w:val="0"/>
        <w:numPr>
          <w:ilvl w:val="0"/>
          <w:numId w:val="13"/>
        </w:numPr>
        <w:tabs>
          <w:tab w:val="left" w:pos="0"/>
        </w:tabs>
        <w:suppressAutoHyphens/>
        <w:ind w:left="720"/>
        <w:contextualSpacing/>
        <w:rPr>
          <w:rFonts w:ascii="Calibri" w:eastAsia="Calibri" w:hAnsi="Calibri"/>
          <w:bCs/>
          <w:spacing w:val="-2"/>
        </w:rPr>
      </w:pPr>
      <w:r>
        <w:rPr>
          <w:rFonts w:ascii="Calibri" w:eastAsia="Calibri" w:hAnsi="Calibri"/>
          <w:bCs/>
          <w:spacing w:val="-2"/>
        </w:rPr>
        <w:t>All of the above</w:t>
      </w:r>
      <w:r w:rsidRPr="00EF05EF">
        <w:rPr>
          <w:rFonts w:ascii="Calibri" w:eastAsia="Calibri" w:hAnsi="Calibri"/>
          <w:bCs/>
          <w:spacing w:val="-2"/>
        </w:rPr>
        <w:t xml:space="preserve"> </w:t>
      </w:r>
      <w:r>
        <w:rPr>
          <w:rFonts w:ascii="Calibri" w:eastAsia="Calibri" w:hAnsi="Calibri"/>
          <w:bCs/>
          <w:spacing w:val="-2"/>
        </w:rPr>
        <w:t>are equally good definitions</w:t>
      </w:r>
      <w:r w:rsidRPr="00EF05EF">
        <w:rPr>
          <w:rFonts w:ascii="Calibri" w:eastAsia="Calibri" w:hAnsi="Calibri"/>
          <w:bCs/>
          <w:spacing w:val="-2"/>
        </w:rPr>
        <w:t xml:space="preserve"> </w:t>
      </w:r>
      <w:r>
        <w:rPr>
          <w:rFonts w:ascii="Calibri" w:eastAsia="Calibri" w:hAnsi="Calibri"/>
          <w:bCs/>
          <w:spacing w:val="-2"/>
        </w:rPr>
        <w:t xml:space="preserve">of </w:t>
      </w:r>
      <w:r w:rsidRPr="00EF05EF">
        <w:rPr>
          <w:rFonts w:ascii="Calibri" w:eastAsia="Calibri" w:hAnsi="Calibri"/>
          <w:bCs/>
          <w:spacing w:val="-2"/>
        </w:rPr>
        <w:t>the term “sustainable development”.</w:t>
      </w:r>
    </w:p>
    <w:p w14:paraId="4630C1BB" w14:textId="77777777" w:rsidR="009A253E" w:rsidRPr="00EF05EF" w:rsidRDefault="009A253E" w:rsidP="009A253E">
      <w:pPr>
        <w:widowControl w:val="0"/>
        <w:tabs>
          <w:tab w:val="left" w:pos="0"/>
        </w:tabs>
        <w:suppressAutoHyphens/>
        <w:ind w:left="720"/>
        <w:contextualSpacing/>
        <w:rPr>
          <w:rFonts w:ascii="Calibri" w:eastAsia="Calibri" w:hAnsi="Calibri"/>
          <w:bCs/>
          <w:spacing w:val="-2"/>
        </w:rPr>
      </w:pPr>
    </w:p>
    <w:p w14:paraId="578509F5" w14:textId="77777777" w:rsidR="009A253E" w:rsidRDefault="009A253E" w:rsidP="009A253E">
      <w:pPr>
        <w:rPr>
          <w:spacing w:val="-2"/>
        </w:rPr>
      </w:pPr>
      <w:r>
        <w:rPr>
          <w:b/>
          <w:spacing w:val="-2"/>
        </w:rPr>
        <w:t xml:space="preserve">2.  </w:t>
      </w:r>
      <w:r>
        <w:rPr>
          <w:spacing w:val="-2"/>
        </w:rPr>
        <w:t>Emission of carbon dioxide from human activity (anthropogenic emissions) is a concern because:</w:t>
      </w:r>
    </w:p>
    <w:p w14:paraId="25DBF2D8" w14:textId="77777777" w:rsidR="009A253E" w:rsidRDefault="009A253E" w:rsidP="009A253E">
      <w:pPr>
        <w:widowControl w:val="0"/>
        <w:numPr>
          <w:ilvl w:val="4"/>
          <w:numId w:val="12"/>
        </w:numPr>
        <w:tabs>
          <w:tab w:val="left" w:pos="-450"/>
          <w:tab w:val="num" w:pos="993"/>
        </w:tabs>
        <w:suppressAutoHyphens/>
        <w:jc w:val="both"/>
        <w:rPr>
          <w:spacing w:val="-2"/>
        </w:rPr>
      </w:pPr>
      <w:r>
        <w:rPr>
          <w:spacing w:val="-2"/>
        </w:rPr>
        <w:t>carbon dioxide destroys ozone</w:t>
      </w:r>
    </w:p>
    <w:p w14:paraId="01FFFF18" w14:textId="77777777" w:rsidR="009A253E" w:rsidRDefault="009A253E" w:rsidP="009A253E">
      <w:pPr>
        <w:widowControl w:val="0"/>
        <w:numPr>
          <w:ilvl w:val="4"/>
          <w:numId w:val="12"/>
        </w:numPr>
        <w:tabs>
          <w:tab w:val="left" w:pos="-450"/>
          <w:tab w:val="num" w:pos="993"/>
        </w:tabs>
        <w:suppressAutoHyphens/>
        <w:jc w:val="both"/>
        <w:rPr>
          <w:spacing w:val="-2"/>
        </w:rPr>
      </w:pPr>
      <w:r>
        <w:rPr>
          <w:spacing w:val="-2"/>
        </w:rPr>
        <w:t>carbon dioxide is highly toxic to plants and animals</w:t>
      </w:r>
    </w:p>
    <w:p w14:paraId="54E9FF27" w14:textId="77777777" w:rsidR="009A253E" w:rsidRDefault="009A253E" w:rsidP="009A253E">
      <w:pPr>
        <w:widowControl w:val="0"/>
        <w:numPr>
          <w:ilvl w:val="4"/>
          <w:numId w:val="12"/>
        </w:numPr>
        <w:tabs>
          <w:tab w:val="left" w:pos="-450"/>
          <w:tab w:val="num" w:pos="993"/>
        </w:tabs>
        <w:suppressAutoHyphens/>
        <w:jc w:val="both"/>
        <w:rPr>
          <w:spacing w:val="-2"/>
        </w:rPr>
      </w:pPr>
      <w:r>
        <w:rPr>
          <w:spacing w:val="-2"/>
        </w:rPr>
        <w:t xml:space="preserve">it can account for the observed increase in atmospheric carbon dioxide, which is a greenhouse gas </w:t>
      </w:r>
    </w:p>
    <w:p w14:paraId="2FEE674B" w14:textId="77777777" w:rsidR="009A253E" w:rsidRDefault="009A253E" w:rsidP="009A253E">
      <w:pPr>
        <w:widowControl w:val="0"/>
        <w:numPr>
          <w:ilvl w:val="4"/>
          <w:numId w:val="12"/>
        </w:numPr>
        <w:tabs>
          <w:tab w:val="left" w:pos="-450"/>
          <w:tab w:val="num" w:pos="993"/>
        </w:tabs>
        <w:suppressAutoHyphens/>
        <w:jc w:val="both"/>
        <w:rPr>
          <w:spacing w:val="-2"/>
        </w:rPr>
      </w:pPr>
      <w:r>
        <w:rPr>
          <w:spacing w:val="-2"/>
        </w:rPr>
        <w:t>anthropogenic emissions are far greater than natural emissions</w:t>
      </w:r>
    </w:p>
    <w:p w14:paraId="67FD76D8" w14:textId="77777777" w:rsidR="009A253E" w:rsidRDefault="009A253E" w:rsidP="009A253E">
      <w:pPr>
        <w:widowControl w:val="0"/>
        <w:numPr>
          <w:ilvl w:val="4"/>
          <w:numId w:val="12"/>
        </w:numPr>
        <w:tabs>
          <w:tab w:val="left" w:pos="-450"/>
          <w:tab w:val="num" w:pos="993"/>
        </w:tabs>
        <w:suppressAutoHyphens/>
        <w:jc w:val="both"/>
        <w:rPr>
          <w:spacing w:val="-2"/>
        </w:rPr>
      </w:pPr>
      <w:r>
        <w:rPr>
          <w:spacing w:val="-2"/>
        </w:rPr>
        <w:t>all of the above</w:t>
      </w:r>
    </w:p>
    <w:p w14:paraId="01C52B11" w14:textId="77777777" w:rsidR="009A253E" w:rsidRDefault="009A253E" w:rsidP="009A253E">
      <w:pPr>
        <w:tabs>
          <w:tab w:val="left" w:pos="0"/>
        </w:tabs>
        <w:suppressAutoHyphens/>
        <w:jc w:val="both"/>
        <w:rPr>
          <w:spacing w:val="-2"/>
        </w:rPr>
      </w:pPr>
    </w:p>
    <w:p w14:paraId="0411E28D" w14:textId="77777777" w:rsidR="009A253E" w:rsidRDefault="009A253E" w:rsidP="009A253E">
      <w:pPr>
        <w:tabs>
          <w:tab w:val="left" w:pos="0"/>
          <w:tab w:val="num" w:pos="567"/>
        </w:tabs>
        <w:suppressAutoHyphens/>
        <w:jc w:val="both"/>
        <w:rPr>
          <w:spacing w:val="-2"/>
        </w:rPr>
      </w:pPr>
      <w:r>
        <w:rPr>
          <w:b/>
          <w:spacing w:val="-2"/>
        </w:rPr>
        <w:t xml:space="preserve">3.  </w:t>
      </w:r>
      <w:r w:rsidRPr="00AC6EDF">
        <w:rPr>
          <w:spacing w:val="-2"/>
        </w:rPr>
        <w:t>Which is a form of indirect solar energy?</w:t>
      </w:r>
    </w:p>
    <w:p w14:paraId="3D2CF79E" w14:textId="77777777" w:rsidR="009A253E" w:rsidRDefault="009A253E" w:rsidP="009A253E">
      <w:pPr>
        <w:pStyle w:val="ListParagraph"/>
        <w:numPr>
          <w:ilvl w:val="0"/>
          <w:numId w:val="9"/>
        </w:numPr>
        <w:tabs>
          <w:tab w:val="left" w:pos="0"/>
          <w:tab w:val="num" w:pos="567"/>
        </w:tabs>
        <w:suppressAutoHyphens/>
        <w:jc w:val="both"/>
        <w:rPr>
          <w:spacing w:val="-2"/>
        </w:rPr>
      </w:pPr>
      <w:r>
        <w:rPr>
          <w:spacing w:val="-2"/>
        </w:rPr>
        <w:t xml:space="preserve">  Coal</w:t>
      </w:r>
    </w:p>
    <w:p w14:paraId="0124424F" w14:textId="77777777" w:rsidR="009A253E" w:rsidRDefault="009A253E" w:rsidP="009A253E">
      <w:pPr>
        <w:pStyle w:val="ListParagraph"/>
        <w:numPr>
          <w:ilvl w:val="0"/>
          <w:numId w:val="9"/>
        </w:numPr>
        <w:tabs>
          <w:tab w:val="left" w:pos="0"/>
          <w:tab w:val="num" w:pos="567"/>
        </w:tabs>
        <w:suppressAutoHyphens/>
        <w:jc w:val="both"/>
        <w:rPr>
          <w:spacing w:val="-2"/>
        </w:rPr>
      </w:pPr>
      <w:r>
        <w:rPr>
          <w:spacing w:val="-2"/>
        </w:rPr>
        <w:t xml:space="preserve">  Hydropower</w:t>
      </w:r>
    </w:p>
    <w:p w14:paraId="671073B0" w14:textId="77777777" w:rsidR="009A253E" w:rsidRDefault="009A253E" w:rsidP="009A253E">
      <w:pPr>
        <w:pStyle w:val="ListParagraph"/>
        <w:numPr>
          <w:ilvl w:val="0"/>
          <w:numId w:val="9"/>
        </w:numPr>
        <w:tabs>
          <w:tab w:val="left" w:pos="0"/>
          <w:tab w:val="num" w:pos="567"/>
        </w:tabs>
        <w:suppressAutoHyphens/>
        <w:jc w:val="both"/>
        <w:rPr>
          <w:spacing w:val="-2"/>
        </w:rPr>
      </w:pPr>
      <w:r>
        <w:rPr>
          <w:spacing w:val="-2"/>
        </w:rPr>
        <w:t xml:space="preserve">  Wind power</w:t>
      </w:r>
    </w:p>
    <w:p w14:paraId="7D332078" w14:textId="77777777" w:rsidR="009A253E" w:rsidRDefault="009A253E" w:rsidP="009A253E">
      <w:pPr>
        <w:pStyle w:val="ListParagraph"/>
        <w:numPr>
          <w:ilvl w:val="0"/>
          <w:numId w:val="9"/>
        </w:numPr>
        <w:tabs>
          <w:tab w:val="left" w:pos="0"/>
          <w:tab w:val="num" w:pos="567"/>
        </w:tabs>
        <w:suppressAutoHyphens/>
        <w:jc w:val="both"/>
        <w:rPr>
          <w:spacing w:val="-2"/>
        </w:rPr>
      </w:pPr>
      <w:r>
        <w:rPr>
          <w:spacing w:val="-2"/>
        </w:rPr>
        <w:t xml:space="preserve">  All of the above</w:t>
      </w:r>
    </w:p>
    <w:p w14:paraId="2D7198BA" w14:textId="77777777" w:rsidR="009A253E" w:rsidRPr="00AC6EDF" w:rsidRDefault="009A253E" w:rsidP="009A253E">
      <w:pPr>
        <w:pStyle w:val="ListParagraph"/>
        <w:numPr>
          <w:ilvl w:val="0"/>
          <w:numId w:val="9"/>
        </w:numPr>
        <w:tabs>
          <w:tab w:val="left" w:pos="0"/>
          <w:tab w:val="num" w:pos="567"/>
        </w:tabs>
        <w:suppressAutoHyphens/>
        <w:jc w:val="both"/>
        <w:rPr>
          <w:spacing w:val="-2"/>
        </w:rPr>
      </w:pPr>
      <w:r>
        <w:rPr>
          <w:spacing w:val="-2"/>
        </w:rPr>
        <w:t xml:space="preserve">  None of the above</w:t>
      </w:r>
    </w:p>
    <w:p w14:paraId="79FCD83B" w14:textId="77777777" w:rsidR="009A253E" w:rsidRDefault="009A253E" w:rsidP="009A253E"/>
    <w:p w14:paraId="74004644" w14:textId="77777777" w:rsidR="009A253E" w:rsidRDefault="009A253E" w:rsidP="009A253E">
      <w:pPr>
        <w:pStyle w:val="BodyTextIndent2"/>
        <w:ind w:hanging="2340"/>
      </w:pPr>
      <w:r>
        <w:rPr>
          <w:b/>
        </w:rPr>
        <w:t xml:space="preserve">4.  </w:t>
      </w:r>
      <w:r>
        <w:t>The amount of useful energy from a power plant employing cogeneration is increased because:</w:t>
      </w:r>
    </w:p>
    <w:p w14:paraId="4994A234" w14:textId="77777777" w:rsidR="009A253E" w:rsidRDefault="009A253E" w:rsidP="009A253E">
      <w:pPr>
        <w:widowControl w:val="0"/>
        <w:numPr>
          <w:ilvl w:val="0"/>
          <w:numId w:val="10"/>
        </w:numPr>
        <w:tabs>
          <w:tab w:val="left" w:pos="-720"/>
        </w:tabs>
        <w:suppressAutoHyphens/>
        <w:jc w:val="both"/>
        <w:rPr>
          <w:spacing w:val="-2"/>
        </w:rPr>
      </w:pPr>
      <w:r>
        <w:rPr>
          <w:spacing w:val="-2"/>
        </w:rPr>
        <w:t xml:space="preserve"> the efficiency for conversion of thermal energy into electricity is improved</w:t>
      </w:r>
    </w:p>
    <w:p w14:paraId="661F7656" w14:textId="77777777" w:rsidR="009A253E" w:rsidRDefault="009A253E" w:rsidP="009A253E">
      <w:pPr>
        <w:widowControl w:val="0"/>
        <w:numPr>
          <w:ilvl w:val="0"/>
          <w:numId w:val="10"/>
        </w:numPr>
        <w:tabs>
          <w:tab w:val="left" w:pos="-720"/>
        </w:tabs>
        <w:suppressAutoHyphens/>
        <w:jc w:val="both"/>
        <w:rPr>
          <w:spacing w:val="-2"/>
        </w:rPr>
      </w:pPr>
      <w:r>
        <w:rPr>
          <w:spacing w:val="-2"/>
        </w:rPr>
        <w:t xml:space="preserve"> heat that otherwise would be wasted is distributed as hot water to consumers</w:t>
      </w:r>
    </w:p>
    <w:p w14:paraId="600BAC17" w14:textId="77777777" w:rsidR="009A253E" w:rsidRDefault="009A253E" w:rsidP="009A253E">
      <w:pPr>
        <w:widowControl w:val="0"/>
        <w:numPr>
          <w:ilvl w:val="0"/>
          <w:numId w:val="10"/>
        </w:numPr>
        <w:tabs>
          <w:tab w:val="left" w:pos="-720"/>
        </w:tabs>
        <w:suppressAutoHyphens/>
        <w:jc w:val="both"/>
        <w:rPr>
          <w:spacing w:val="-2"/>
        </w:rPr>
      </w:pPr>
      <w:r>
        <w:rPr>
          <w:spacing w:val="-2"/>
        </w:rPr>
        <w:t xml:space="preserve"> several power plants cooperating together are better than one going it alone</w:t>
      </w:r>
    </w:p>
    <w:p w14:paraId="3AD5C8F2" w14:textId="77777777" w:rsidR="009A253E" w:rsidRDefault="009A253E" w:rsidP="009A253E">
      <w:pPr>
        <w:widowControl w:val="0"/>
        <w:numPr>
          <w:ilvl w:val="0"/>
          <w:numId w:val="10"/>
        </w:numPr>
        <w:tabs>
          <w:tab w:val="left" w:pos="-720"/>
        </w:tabs>
        <w:suppressAutoHyphens/>
        <w:jc w:val="both"/>
        <w:rPr>
          <w:spacing w:val="-2"/>
        </w:rPr>
      </w:pPr>
      <w:r>
        <w:rPr>
          <w:spacing w:val="-2"/>
        </w:rPr>
        <w:t xml:space="preserve"> oil burns cleaner than coal</w:t>
      </w:r>
    </w:p>
    <w:p w14:paraId="368AB68B" w14:textId="77777777" w:rsidR="009A253E" w:rsidRDefault="009A253E" w:rsidP="009A253E">
      <w:pPr>
        <w:widowControl w:val="0"/>
        <w:numPr>
          <w:ilvl w:val="0"/>
          <w:numId w:val="10"/>
        </w:numPr>
        <w:tabs>
          <w:tab w:val="left" w:pos="-720"/>
        </w:tabs>
        <w:suppressAutoHyphens/>
        <w:jc w:val="both"/>
        <w:rPr>
          <w:spacing w:val="-2"/>
        </w:rPr>
      </w:pPr>
      <w:r>
        <w:rPr>
          <w:spacing w:val="-2"/>
        </w:rPr>
        <w:t xml:space="preserve"> all of the above</w:t>
      </w:r>
    </w:p>
    <w:p w14:paraId="0289C90B" w14:textId="77777777" w:rsidR="009A253E" w:rsidRDefault="009A253E" w:rsidP="009A253E"/>
    <w:p w14:paraId="7AF2569A" w14:textId="77777777" w:rsidR="009A253E" w:rsidRPr="007247E1" w:rsidRDefault="009A253E" w:rsidP="009A253E">
      <w:pPr>
        <w:tabs>
          <w:tab w:val="left" w:pos="-720"/>
          <w:tab w:val="left" w:pos="426"/>
        </w:tabs>
        <w:suppressAutoHyphens/>
        <w:rPr>
          <w:rFonts w:eastAsia="Calibri" w:cstheme="minorHAnsi"/>
          <w:spacing w:val="-2"/>
        </w:rPr>
      </w:pPr>
      <w:r>
        <w:rPr>
          <w:b/>
        </w:rPr>
        <w:t xml:space="preserve">5.  </w:t>
      </w:r>
      <w:r w:rsidRPr="007247E1">
        <w:rPr>
          <w:rFonts w:eastAsia="Calibri" w:cstheme="minorHAnsi"/>
          <w:spacing w:val="-2"/>
        </w:rPr>
        <w:t xml:space="preserve">Which statement about nuclear power is </w:t>
      </w:r>
      <w:r w:rsidRPr="00D346B9">
        <w:rPr>
          <w:rFonts w:eastAsia="Calibri" w:cstheme="minorHAnsi"/>
          <w:b/>
          <w:i/>
          <w:iCs/>
          <w:spacing w:val="-2"/>
        </w:rPr>
        <w:t>false</w:t>
      </w:r>
      <w:r w:rsidRPr="007247E1">
        <w:rPr>
          <w:rFonts w:eastAsia="Calibri" w:cstheme="minorHAnsi"/>
          <w:spacing w:val="-2"/>
        </w:rPr>
        <w:t>?</w:t>
      </w:r>
    </w:p>
    <w:p w14:paraId="3DF14736" w14:textId="77777777" w:rsidR="009A253E" w:rsidRPr="007247E1" w:rsidRDefault="009A253E" w:rsidP="009A253E">
      <w:pPr>
        <w:numPr>
          <w:ilvl w:val="0"/>
          <w:numId w:val="14"/>
        </w:numPr>
        <w:tabs>
          <w:tab w:val="left" w:pos="-720"/>
          <w:tab w:val="left" w:pos="426"/>
        </w:tabs>
        <w:suppressAutoHyphens/>
        <w:rPr>
          <w:rFonts w:eastAsia="Calibri" w:cstheme="minorHAnsi"/>
          <w:spacing w:val="-2"/>
        </w:rPr>
      </w:pPr>
      <w:r>
        <w:rPr>
          <w:rFonts w:eastAsia="Calibri" w:cstheme="minorHAnsi"/>
          <w:spacing w:val="-2"/>
        </w:rPr>
        <w:t xml:space="preserve"> </w:t>
      </w:r>
      <w:r w:rsidRPr="007247E1">
        <w:rPr>
          <w:rFonts w:eastAsia="Calibri" w:cstheme="minorHAnsi"/>
          <w:spacing w:val="-2"/>
        </w:rPr>
        <w:t>A new unused fuel rod is highly radioactive</w:t>
      </w:r>
      <w:r>
        <w:rPr>
          <w:rFonts w:eastAsia="Calibri" w:cstheme="minorHAnsi"/>
          <w:spacing w:val="-2"/>
        </w:rPr>
        <w:t xml:space="preserve"> and must be manufactured and delivered under strict safety rules</w:t>
      </w:r>
      <w:r w:rsidRPr="007247E1">
        <w:rPr>
          <w:rFonts w:eastAsia="Calibri" w:cstheme="minorHAnsi"/>
          <w:spacing w:val="-2"/>
        </w:rPr>
        <w:t>.</w:t>
      </w:r>
    </w:p>
    <w:p w14:paraId="6C45B75C" w14:textId="77777777" w:rsidR="009A253E" w:rsidRPr="007247E1" w:rsidRDefault="009A253E" w:rsidP="009A253E">
      <w:pPr>
        <w:numPr>
          <w:ilvl w:val="0"/>
          <w:numId w:val="14"/>
        </w:numPr>
        <w:tabs>
          <w:tab w:val="left" w:pos="-720"/>
          <w:tab w:val="left" w:pos="426"/>
        </w:tabs>
        <w:suppressAutoHyphens/>
        <w:rPr>
          <w:rFonts w:eastAsia="Calibri" w:cstheme="minorHAnsi"/>
          <w:spacing w:val="-2"/>
        </w:rPr>
      </w:pPr>
      <w:r>
        <w:rPr>
          <w:rFonts w:eastAsia="Calibri" w:cstheme="minorHAnsi"/>
          <w:spacing w:val="-2"/>
        </w:rPr>
        <w:t xml:space="preserve"> </w:t>
      </w:r>
      <w:r w:rsidRPr="007247E1">
        <w:rPr>
          <w:rFonts w:eastAsia="Calibri" w:cstheme="minorHAnsi"/>
          <w:spacing w:val="-2"/>
        </w:rPr>
        <w:t>The fuel needed to power a 1000 MW nuclear power plant for one year can fit on a single truck whereas a 1000 MW coal-fired power plant would need a trainload of coal every day.</w:t>
      </w:r>
    </w:p>
    <w:p w14:paraId="49982EF8" w14:textId="77777777" w:rsidR="009A253E" w:rsidRPr="007247E1" w:rsidRDefault="009A253E" w:rsidP="009A253E">
      <w:pPr>
        <w:numPr>
          <w:ilvl w:val="0"/>
          <w:numId w:val="14"/>
        </w:numPr>
        <w:tabs>
          <w:tab w:val="left" w:pos="-720"/>
          <w:tab w:val="left" w:pos="426"/>
        </w:tabs>
        <w:suppressAutoHyphens/>
        <w:rPr>
          <w:rFonts w:eastAsia="Calibri" w:cstheme="minorHAnsi"/>
          <w:spacing w:val="-2"/>
        </w:rPr>
      </w:pPr>
      <w:r>
        <w:rPr>
          <w:rFonts w:eastAsia="Calibri" w:cstheme="minorHAnsi"/>
          <w:spacing w:val="-2"/>
        </w:rPr>
        <w:t xml:space="preserve">  Electricity generation by nuclear power plants produces a crucial i</w:t>
      </w:r>
      <w:r w:rsidRPr="007247E1">
        <w:rPr>
          <w:rFonts w:eastAsia="Calibri" w:cstheme="minorHAnsi"/>
          <w:spacing w:val="-2"/>
        </w:rPr>
        <w:t>ngredient</w:t>
      </w:r>
      <w:r>
        <w:rPr>
          <w:rFonts w:eastAsia="Calibri" w:cstheme="minorHAnsi"/>
          <w:spacing w:val="-2"/>
        </w:rPr>
        <w:t xml:space="preserve"> needed for making nuclear weapons</w:t>
      </w:r>
      <w:r w:rsidRPr="007247E1">
        <w:rPr>
          <w:rFonts w:eastAsia="Calibri" w:cstheme="minorHAnsi"/>
          <w:spacing w:val="-2"/>
        </w:rPr>
        <w:t>.</w:t>
      </w:r>
    </w:p>
    <w:p w14:paraId="6E4EC552" w14:textId="77777777" w:rsidR="009A253E" w:rsidRPr="007247E1" w:rsidRDefault="009A253E" w:rsidP="009A253E">
      <w:pPr>
        <w:numPr>
          <w:ilvl w:val="0"/>
          <w:numId w:val="14"/>
        </w:numPr>
        <w:tabs>
          <w:tab w:val="left" w:pos="-720"/>
          <w:tab w:val="left" w:pos="426"/>
        </w:tabs>
        <w:suppressAutoHyphens/>
        <w:rPr>
          <w:rFonts w:eastAsia="Calibri" w:cstheme="minorHAnsi"/>
          <w:spacing w:val="-2"/>
        </w:rPr>
      </w:pPr>
      <w:r>
        <w:rPr>
          <w:rFonts w:eastAsia="Calibri" w:cstheme="minorHAnsi"/>
          <w:spacing w:val="-2"/>
        </w:rPr>
        <w:t xml:space="preserve">  </w:t>
      </w:r>
      <w:r w:rsidRPr="007247E1">
        <w:rPr>
          <w:rFonts w:eastAsia="Calibri" w:cstheme="minorHAnsi"/>
          <w:spacing w:val="-2"/>
        </w:rPr>
        <w:t>A nuclear power plant was constructed in Shoreham, New York but largely because of public resistan</w:t>
      </w:r>
      <w:r>
        <w:rPr>
          <w:rFonts w:eastAsia="Calibri" w:cstheme="minorHAnsi"/>
          <w:spacing w:val="-2"/>
        </w:rPr>
        <w:t>ce never produced any</w:t>
      </w:r>
      <w:r w:rsidRPr="007247E1">
        <w:rPr>
          <w:rFonts w:eastAsia="Calibri" w:cstheme="minorHAnsi"/>
          <w:spacing w:val="-2"/>
        </w:rPr>
        <w:t xml:space="preserve"> </w:t>
      </w:r>
      <w:r>
        <w:rPr>
          <w:rFonts w:eastAsia="Calibri" w:cstheme="minorHAnsi"/>
          <w:spacing w:val="-2"/>
        </w:rPr>
        <w:t xml:space="preserve">commercial </w:t>
      </w:r>
      <w:r w:rsidRPr="007247E1">
        <w:rPr>
          <w:rFonts w:eastAsia="Calibri" w:cstheme="minorHAnsi"/>
          <w:spacing w:val="-2"/>
        </w:rPr>
        <w:t>electricity.</w:t>
      </w:r>
    </w:p>
    <w:p w14:paraId="5EF4C3D6" w14:textId="77777777" w:rsidR="009A253E" w:rsidRPr="007247E1" w:rsidRDefault="009A253E" w:rsidP="009A253E">
      <w:pPr>
        <w:numPr>
          <w:ilvl w:val="0"/>
          <w:numId w:val="14"/>
        </w:numPr>
        <w:tabs>
          <w:tab w:val="left" w:pos="-720"/>
          <w:tab w:val="left" w:pos="426"/>
        </w:tabs>
        <w:suppressAutoHyphens/>
        <w:rPr>
          <w:rFonts w:eastAsia="Calibri" w:cstheme="minorHAnsi"/>
          <w:spacing w:val="-2"/>
        </w:rPr>
      </w:pPr>
      <w:r>
        <w:rPr>
          <w:rFonts w:eastAsia="Calibri" w:cstheme="minorHAnsi"/>
          <w:spacing w:val="-2"/>
        </w:rPr>
        <w:t xml:space="preserve">  </w:t>
      </w:r>
      <w:r w:rsidRPr="007247E1">
        <w:rPr>
          <w:rFonts w:eastAsia="Calibri" w:cstheme="minorHAnsi"/>
          <w:spacing w:val="-2"/>
        </w:rPr>
        <w:t xml:space="preserve">After a hiatus of nearly three decades in the U.S., the Obama administration </w:t>
      </w:r>
      <w:r>
        <w:rPr>
          <w:rFonts w:eastAsia="Calibri" w:cstheme="minorHAnsi"/>
          <w:spacing w:val="-2"/>
        </w:rPr>
        <w:t xml:space="preserve">offered </w:t>
      </w:r>
      <w:r w:rsidRPr="007247E1">
        <w:rPr>
          <w:rFonts w:eastAsia="Calibri" w:cstheme="minorHAnsi"/>
          <w:spacing w:val="-2"/>
        </w:rPr>
        <w:t xml:space="preserve">government loan guarantees </w:t>
      </w:r>
      <w:r>
        <w:rPr>
          <w:rFonts w:eastAsia="Calibri" w:cstheme="minorHAnsi"/>
          <w:spacing w:val="-2"/>
        </w:rPr>
        <w:t>to encourage</w:t>
      </w:r>
      <w:r w:rsidRPr="007247E1">
        <w:rPr>
          <w:rFonts w:eastAsia="Calibri" w:cstheme="minorHAnsi"/>
          <w:spacing w:val="-2"/>
        </w:rPr>
        <w:t xml:space="preserve"> the construction </w:t>
      </w:r>
      <w:r>
        <w:rPr>
          <w:rFonts w:eastAsia="Calibri" w:cstheme="minorHAnsi"/>
          <w:spacing w:val="-2"/>
        </w:rPr>
        <w:t>of new nuclear power plants</w:t>
      </w:r>
      <w:r w:rsidRPr="007247E1">
        <w:rPr>
          <w:rFonts w:eastAsia="Calibri" w:cstheme="minorHAnsi"/>
          <w:spacing w:val="-2"/>
        </w:rPr>
        <w:t xml:space="preserve">. </w:t>
      </w:r>
    </w:p>
    <w:p w14:paraId="6F09DC0E" w14:textId="77777777" w:rsidR="009A253E" w:rsidRDefault="009A253E" w:rsidP="009A253E"/>
    <w:p w14:paraId="684BF3D4" w14:textId="77777777" w:rsidR="009A253E" w:rsidRPr="009A112E" w:rsidRDefault="009A253E" w:rsidP="009A253E">
      <w:pPr>
        <w:tabs>
          <w:tab w:val="left" w:pos="-720"/>
          <w:tab w:val="left" w:pos="426"/>
          <w:tab w:val="num" w:pos="567"/>
        </w:tabs>
        <w:suppressAutoHyphens/>
        <w:ind w:left="576" w:hanging="576"/>
        <w:rPr>
          <w:rFonts w:eastAsia="Calibri" w:cstheme="minorHAnsi"/>
          <w:spacing w:val="-2"/>
        </w:rPr>
      </w:pPr>
      <w:r>
        <w:rPr>
          <w:b/>
        </w:rPr>
        <w:t xml:space="preserve">6.  </w:t>
      </w:r>
      <w:r w:rsidRPr="009A112E">
        <w:rPr>
          <w:rFonts w:eastAsia="Calibri" w:cstheme="minorHAnsi"/>
          <w:spacing w:val="-2"/>
        </w:rPr>
        <w:t>Hydroelectric power is considered a renewable source of energy because:</w:t>
      </w:r>
    </w:p>
    <w:p w14:paraId="44D5F7D6" w14:textId="77777777" w:rsidR="009A253E" w:rsidRPr="009A112E" w:rsidRDefault="009A253E" w:rsidP="009A253E">
      <w:pPr>
        <w:numPr>
          <w:ilvl w:val="0"/>
          <w:numId w:val="15"/>
        </w:numPr>
        <w:tabs>
          <w:tab w:val="left" w:pos="-720"/>
          <w:tab w:val="left" w:pos="426"/>
        </w:tabs>
        <w:suppressAutoHyphens/>
        <w:ind w:firstLine="0"/>
        <w:rPr>
          <w:rFonts w:eastAsia="Calibri" w:cstheme="minorHAnsi"/>
          <w:spacing w:val="-2"/>
        </w:rPr>
      </w:pPr>
      <w:r w:rsidRPr="009A112E">
        <w:rPr>
          <w:rFonts w:eastAsia="Calibri" w:cstheme="minorHAnsi"/>
          <w:spacing w:val="-2"/>
        </w:rPr>
        <w:t>nature provides the energy source (falling water) for free</w:t>
      </w:r>
    </w:p>
    <w:p w14:paraId="5F91B531" w14:textId="77777777" w:rsidR="009A253E" w:rsidRPr="009A112E" w:rsidRDefault="009A253E" w:rsidP="009A253E">
      <w:pPr>
        <w:numPr>
          <w:ilvl w:val="0"/>
          <w:numId w:val="15"/>
        </w:numPr>
        <w:tabs>
          <w:tab w:val="left" w:pos="-720"/>
          <w:tab w:val="left" w:pos="426"/>
        </w:tabs>
        <w:suppressAutoHyphens/>
        <w:ind w:firstLine="0"/>
        <w:rPr>
          <w:rFonts w:eastAsia="Calibri" w:cstheme="minorHAnsi"/>
          <w:spacing w:val="-2"/>
        </w:rPr>
      </w:pPr>
      <w:r w:rsidRPr="009A112E">
        <w:rPr>
          <w:rFonts w:eastAsia="Calibri" w:cstheme="minorHAnsi"/>
          <w:spacing w:val="-2"/>
        </w:rPr>
        <w:t>the energy source is inexhaustible and limitless</w:t>
      </w:r>
    </w:p>
    <w:p w14:paraId="73E0FA94" w14:textId="77777777" w:rsidR="009A253E" w:rsidRPr="009A112E" w:rsidRDefault="009A253E" w:rsidP="009A253E">
      <w:pPr>
        <w:numPr>
          <w:ilvl w:val="0"/>
          <w:numId w:val="15"/>
        </w:numPr>
        <w:tabs>
          <w:tab w:val="left" w:pos="-720"/>
          <w:tab w:val="left" w:pos="426"/>
        </w:tabs>
        <w:suppressAutoHyphens/>
        <w:ind w:firstLine="0"/>
        <w:rPr>
          <w:rFonts w:eastAsia="Calibri" w:cstheme="minorHAnsi"/>
          <w:spacing w:val="-2"/>
        </w:rPr>
      </w:pPr>
      <w:r w:rsidRPr="009A112E">
        <w:rPr>
          <w:rFonts w:eastAsia="Calibri" w:cstheme="minorHAnsi"/>
          <w:spacing w:val="-2"/>
        </w:rPr>
        <w:t>nature replenishes the energy source on time scales and in quantities useful for human activity</w:t>
      </w:r>
    </w:p>
    <w:p w14:paraId="18FA018B" w14:textId="77777777" w:rsidR="009A253E" w:rsidRPr="009A112E" w:rsidRDefault="009A253E" w:rsidP="009A253E">
      <w:pPr>
        <w:numPr>
          <w:ilvl w:val="0"/>
          <w:numId w:val="15"/>
        </w:numPr>
        <w:tabs>
          <w:tab w:val="left" w:pos="-720"/>
          <w:tab w:val="left" w:pos="426"/>
        </w:tabs>
        <w:suppressAutoHyphens/>
        <w:ind w:firstLine="0"/>
        <w:rPr>
          <w:rFonts w:eastAsia="Calibri" w:cstheme="minorHAnsi"/>
          <w:spacing w:val="-2"/>
        </w:rPr>
      </w:pPr>
      <w:r w:rsidRPr="009A112E">
        <w:rPr>
          <w:rFonts w:eastAsia="Calibri" w:cstheme="minorHAnsi"/>
          <w:spacing w:val="-2"/>
        </w:rPr>
        <w:t>no pollution or other environmental problems result from exploiting the energy source</w:t>
      </w:r>
    </w:p>
    <w:p w14:paraId="4A19FC0D" w14:textId="77777777" w:rsidR="009A253E" w:rsidRPr="009A112E" w:rsidRDefault="009A253E" w:rsidP="009A253E">
      <w:pPr>
        <w:numPr>
          <w:ilvl w:val="0"/>
          <w:numId w:val="15"/>
        </w:numPr>
        <w:tabs>
          <w:tab w:val="left" w:pos="-720"/>
          <w:tab w:val="left" w:pos="426"/>
        </w:tabs>
        <w:suppressAutoHyphens/>
        <w:ind w:firstLine="0"/>
        <w:rPr>
          <w:rFonts w:eastAsia="Calibri" w:cstheme="minorHAnsi"/>
          <w:spacing w:val="-2"/>
        </w:rPr>
      </w:pPr>
      <w:r w:rsidRPr="009A112E">
        <w:rPr>
          <w:rFonts w:eastAsia="Calibri" w:cstheme="minorHAnsi"/>
          <w:spacing w:val="-2"/>
        </w:rPr>
        <w:t>all of the above</w:t>
      </w:r>
    </w:p>
    <w:p w14:paraId="61E74E4B" w14:textId="77777777" w:rsidR="009A253E" w:rsidRDefault="009A253E" w:rsidP="009A253E">
      <w:pPr>
        <w:tabs>
          <w:tab w:val="left" w:pos="-720"/>
        </w:tabs>
        <w:suppressAutoHyphens/>
        <w:ind w:left="432" w:hanging="432"/>
        <w:jc w:val="both"/>
        <w:rPr>
          <w:b/>
          <w:spacing w:val="-2"/>
        </w:rPr>
      </w:pPr>
    </w:p>
    <w:p w14:paraId="01B38FB5" w14:textId="77777777" w:rsidR="009A253E" w:rsidRPr="007D69AE" w:rsidRDefault="009A253E" w:rsidP="009A253E">
      <w:pPr>
        <w:tabs>
          <w:tab w:val="left" w:pos="-720"/>
        </w:tabs>
        <w:suppressAutoHyphens/>
        <w:ind w:left="432" w:hanging="432"/>
        <w:jc w:val="both"/>
        <w:rPr>
          <w:spacing w:val="-2"/>
        </w:rPr>
      </w:pPr>
      <w:r>
        <w:rPr>
          <w:b/>
          <w:spacing w:val="-2"/>
        </w:rPr>
        <w:t xml:space="preserve">7.  </w:t>
      </w:r>
      <w:r w:rsidRPr="007D69AE">
        <w:rPr>
          <w:spacing w:val="-2"/>
        </w:rPr>
        <w:t>In</w:t>
      </w:r>
      <w:r>
        <w:rPr>
          <w:b/>
          <w:spacing w:val="-2"/>
        </w:rPr>
        <w:t xml:space="preserve"> </w:t>
      </w:r>
      <w:r w:rsidRPr="007D69AE">
        <w:rPr>
          <w:spacing w:val="-2"/>
        </w:rPr>
        <w:t xml:space="preserve">the </w:t>
      </w:r>
      <w:r>
        <w:rPr>
          <w:spacing w:val="-2"/>
        </w:rPr>
        <w:t>p</w:t>
      </w:r>
      <w:r w:rsidRPr="007D69AE">
        <w:rPr>
          <w:spacing w:val="-2"/>
        </w:rPr>
        <w:t>ush to build electric cars, a sobering fact confronts automakers and governments seeking to lower their reliance on foreign oil.  What is that fact?</w:t>
      </w:r>
    </w:p>
    <w:p w14:paraId="609CBAEA" w14:textId="77777777" w:rsidR="009A253E" w:rsidRPr="007D69AE" w:rsidRDefault="009A253E" w:rsidP="009A253E">
      <w:pPr>
        <w:numPr>
          <w:ilvl w:val="4"/>
          <w:numId w:val="17"/>
        </w:numPr>
        <w:tabs>
          <w:tab w:val="left" w:pos="-720"/>
        </w:tabs>
        <w:suppressAutoHyphens/>
        <w:jc w:val="both"/>
        <w:rPr>
          <w:spacing w:val="-2"/>
        </w:rPr>
      </w:pPr>
      <w:r w:rsidRPr="007D69AE">
        <w:rPr>
          <w:spacing w:val="-2"/>
        </w:rPr>
        <w:t>Most electricity is generated by burning oil.</w:t>
      </w:r>
    </w:p>
    <w:p w14:paraId="77BB8AA2" w14:textId="77777777" w:rsidR="009A253E" w:rsidRPr="007D69AE" w:rsidRDefault="009A253E" w:rsidP="009A253E">
      <w:pPr>
        <w:numPr>
          <w:ilvl w:val="4"/>
          <w:numId w:val="17"/>
        </w:numPr>
        <w:tabs>
          <w:tab w:val="left" w:pos="-720"/>
        </w:tabs>
        <w:suppressAutoHyphens/>
        <w:jc w:val="both"/>
        <w:rPr>
          <w:spacing w:val="-2"/>
        </w:rPr>
      </w:pPr>
      <w:r w:rsidRPr="007D69AE">
        <w:rPr>
          <w:spacing w:val="-2"/>
        </w:rPr>
        <w:t>Consumers will avoid buying electric vehicles for fear of getting electrocuted in minor auto accidents</w:t>
      </w:r>
      <w:r>
        <w:rPr>
          <w:spacing w:val="-2"/>
        </w:rPr>
        <w:t>.</w:t>
      </w:r>
    </w:p>
    <w:p w14:paraId="70C261B5" w14:textId="77777777" w:rsidR="009A253E" w:rsidRPr="007D69AE" w:rsidRDefault="009A253E" w:rsidP="009A253E">
      <w:pPr>
        <w:numPr>
          <w:ilvl w:val="4"/>
          <w:numId w:val="17"/>
        </w:numPr>
        <w:tabs>
          <w:tab w:val="left" w:pos="-720"/>
        </w:tabs>
        <w:suppressAutoHyphens/>
        <w:jc w:val="both"/>
        <w:rPr>
          <w:spacing w:val="-2"/>
        </w:rPr>
      </w:pPr>
      <w:r w:rsidRPr="007D69AE">
        <w:rPr>
          <w:spacing w:val="-2"/>
        </w:rPr>
        <w:t xml:space="preserve">The increase in electricity demand can only be met by building more nuclear power plants, which would increase the chances of accidents such as at Fukushima and Chernobyl.  </w:t>
      </w:r>
    </w:p>
    <w:p w14:paraId="6C2B5C81" w14:textId="77777777" w:rsidR="009A253E" w:rsidRPr="007D69AE" w:rsidRDefault="009A253E" w:rsidP="009A253E">
      <w:pPr>
        <w:numPr>
          <w:ilvl w:val="4"/>
          <w:numId w:val="17"/>
        </w:numPr>
        <w:tabs>
          <w:tab w:val="left" w:pos="-720"/>
        </w:tabs>
        <w:suppressAutoHyphens/>
        <w:jc w:val="both"/>
        <w:rPr>
          <w:spacing w:val="-2"/>
        </w:rPr>
      </w:pPr>
      <w:r w:rsidRPr="007D69AE">
        <w:rPr>
          <w:spacing w:val="-2"/>
        </w:rPr>
        <w:t>The reserves for cadmium, used in the batteries, will last only ten years if 20% of vehicles produced are electric.</w:t>
      </w:r>
    </w:p>
    <w:p w14:paraId="5688B587" w14:textId="77777777" w:rsidR="009A253E" w:rsidRPr="007D69AE" w:rsidRDefault="009A253E" w:rsidP="009A253E">
      <w:pPr>
        <w:numPr>
          <w:ilvl w:val="4"/>
          <w:numId w:val="17"/>
        </w:numPr>
        <w:tabs>
          <w:tab w:val="left" w:pos="-720"/>
        </w:tabs>
        <w:suppressAutoHyphens/>
        <w:jc w:val="both"/>
        <w:rPr>
          <w:spacing w:val="-2"/>
        </w:rPr>
      </w:pPr>
      <w:r w:rsidRPr="007D69AE">
        <w:rPr>
          <w:spacing w:val="-2"/>
        </w:rPr>
        <w:t>The reserves for lithium, the mineral used in the batteries, are mostly located in just a few nations.</w:t>
      </w:r>
    </w:p>
    <w:p w14:paraId="55A8CED6" w14:textId="77777777" w:rsidR="009A253E" w:rsidRDefault="009A253E" w:rsidP="009A253E">
      <w:pPr>
        <w:tabs>
          <w:tab w:val="left" w:pos="-720"/>
        </w:tabs>
        <w:suppressAutoHyphens/>
        <w:jc w:val="both"/>
      </w:pPr>
    </w:p>
    <w:p w14:paraId="4813DCEE" w14:textId="77777777" w:rsidR="009A253E" w:rsidRPr="00556251" w:rsidRDefault="009A253E" w:rsidP="009A253E">
      <w:pPr>
        <w:ind w:left="432" w:hanging="432"/>
        <w:rPr>
          <w:rFonts w:ascii="Calibri" w:eastAsia="Calibri" w:hAnsi="Calibri"/>
          <w:spacing w:val="-2"/>
        </w:rPr>
      </w:pPr>
      <w:r>
        <w:rPr>
          <w:rFonts w:ascii="Calibri" w:eastAsia="Calibri" w:hAnsi="Calibri"/>
          <w:b/>
          <w:spacing w:val="-2"/>
        </w:rPr>
        <w:t xml:space="preserve">8.  </w:t>
      </w:r>
      <w:r w:rsidRPr="00556251">
        <w:rPr>
          <w:rFonts w:ascii="Calibri" w:eastAsia="Calibri" w:hAnsi="Calibri"/>
          <w:spacing w:val="-2"/>
        </w:rPr>
        <w:t xml:space="preserve">An example of passive solar design for home heating is: </w:t>
      </w:r>
    </w:p>
    <w:p w14:paraId="3D0F7399" w14:textId="77777777" w:rsidR="009A253E" w:rsidRDefault="009A253E" w:rsidP="009A253E">
      <w:pPr>
        <w:numPr>
          <w:ilvl w:val="0"/>
          <w:numId w:val="18"/>
        </w:numPr>
        <w:rPr>
          <w:rFonts w:ascii="Calibri" w:eastAsia="Calibri" w:hAnsi="Calibri"/>
          <w:spacing w:val="-2"/>
        </w:rPr>
      </w:pPr>
      <w:r w:rsidRPr="00556251">
        <w:rPr>
          <w:rFonts w:ascii="Calibri" w:eastAsia="Calibri" w:hAnsi="Calibri"/>
          <w:spacing w:val="-2"/>
        </w:rPr>
        <w:t xml:space="preserve"> a geothermal heat pump </w:t>
      </w:r>
    </w:p>
    <w:p w14:paraId="14D285F5" w14:textId="77777777" w:rsidR="009A253E" w:rsidRPr="00556251" w:rsidRDefault="009A253E" w:rsidP="009A253E">
      <w:pPr>
        <w:numPr>
          <w:ilvl w:val="0"/>
          <w:numId w:val="18"/>
        </w:numPr>
        <w:rPr>
          <w:rFonts w:ascii="Calibri" w:eastAsia="Calibri" w:hAnsi="Calibri"/>
          <w:spacing w:val="-2"/>
        </w:rPr>
      </w:pPr>
      <w:r>
        <w:rPr>
          <w:rFonts w:ascii="Calibri" w:eastAsia="Calibri" w:hAnsi="Calibri"/>
          <w:spacing w:val="-2"/>
        </w:rPr>
        <w:t xml:space="preserve"> </w:t>
      </w:r>
      <w:r w:rsidRPr="00556251">
        <w:rPr>
          <w:rFonts w:ascii="Calibri" w:eastAsia="Calibri" w:hAnsi="Calibri"/>
          <w:spacing w:val="-2"/>
        </w:rPr>
        <w:t>a solar thermal power plant that produces electricity for electrical heating</w:t>
      </w:r>
    </w:p>
    <w:p w14:paraId="6B69C585" w14:textId="77777777" w:rsidR="009A253E" w:rsidRDefault="009A253E" w:rsidP="009A253E">
      <w:pPr>
        <w:numPr>
          <w:ilvl w:val="0"/>
          <w:numId w:val="18"/>
        </w:numPr>
        <w:rPr>
          <w:rFonts w:ascii="Calibri" w:eastAsia="Calibri" w:hAnsi="Calibri"/>
          <w:spacing w:val="-2"/>
        </w:rPr>
      </w:pPr>
      <w:r w:rsidRPr="00556251">
        <w:rPr>
          <w:rFonts w:ascii="Calibri" w:eastAsia="Calibri" w:hAnsi="Calibri"/>
          <w:spacing w:val="-2"/>
        </w:rPr>
        <w:t xml:space="preserve"> a solar collector on the roof that heats and circulates water through the house in pipes </w:t>
      </w:r>
    </w:p>
    <w:p w14:paraId="53CB5E06" w14:textId="77777777" w:rsidR="009A253E" w:rsidRPr="004F4AA5" w:rsidRDefault="009A253E" w:rsidP="009A253E">
      <w:pPr>
        <w:numPr>
          <w:ilvl w:val="0"/>
          <w:numId w:val="18"/>
        </w:numPr>
        <w:rPr>
          <w:rFonts w:ascii="Calibri" w:eastAsia="Calibri" w:hAnsi="Calibri"/>
          <w:spacing w:val="-2"/>
        </w:rPr>
      </w:pPr>
      <w:r w:rsidRPr="00556251">
        <w:rPr>
          <w:rFonts w:ascii="Calibri" w:eastAsia="Calibri" w:hAnsi="Calibri"/>
          <w:spacing w:val="-2"/>
        </w:rPr>
        <w:t>a south facing window that allows solar heating of the interior of the house in winter</w:t>
      </w:r>
    </w:p>
    <w:p w14:paraId="3BE2FCCC" w14:textId="77777777" w:rsidR="009A253E" w:rsidRPr="00556251" w:rsidRDefault="009A253E" w:rsidP="009A253E">
      <w:pPr>
        <w:numPr>
          <w:ilvl w:val="0"/>
          <w:numId w:val="18"/>
        </w:numPr>
        <w:rPr>
          <w:rFonts w:ascii="Calibri" w:eastAsia="Calibri" w:hAnsi="Calibri"/>
          <w:spacing w:val="-2"/>
        </w:rPr>
      </w:pPr>
      <w:r w:rsidRPr="00556251">
        <w:rPr>
          <w:rFonts w:ascii="Calibri" w:eastAsia="Calibri" w:hAnsi="Calibri"/>
          <w:spacing w:val="-2"/>
        </w:rPr>
        <w:t xml:space="preserve"> all of the above</w:t>
      </w:r>
    </w:p>
    <w:p w14:paraId="0E08F82D" w14:textId="77777777" w:rsidR="009A253E" w:rsidRDefault="009A253E" w:rsidP="009A253E">
      <w:pPr>
        <w:ind w:left="432" w:hanging="432"/>
      </w:pPr>
    </w:p>
    <w:p w14:paraId="09259691" w14:textId="77777777" w:rsidR="009A253E" w:rsidRPr="007247E1" w:rsidRDefault="009A253E" w:rsidP="009A253E">
      <w:pPr>
        <w:tabs>
          <w:tab w:val="left" w:pos="0"/>
          <w:tab w:val="left" w:pos="270"/>
          <w:tab w:val="left" w:pos="720"/>
        </w:tabs>
        <w:suppressAutoHyphens/>
        <w:ind w:left="360" w:hanging="360"/>
        <w:contextualSpacing/>
        <w:rPr>
          <w:rFonts w:ascii="Calibri" w:eastAsia="Calibri" w:hAnsi="Calibri"/>
          <w:spacing w:val="-2"/>
        </w:rPr>
      </w:pPr>
      <w:r>
        <w:rPr>
          <w:b/>
        </w:rPr>
        <w:t xml:space="preserve">9.  </w:t>
      </w:r>
      <w:r w:rsidRPr="007247E1">
        <w:rPr>
          <w:rFonts w:ascii="Calibri" w:eastAsia="Calibri" w:hAnsi="Calibri"/>
          <w:spacing w:val="-2"/>
        </w:rPr>
        <w:t>Assume a person has a daily intake of 2500 (food) Calories.  If that person could find nourishment by eating coal (Do not try this at home; coal is not digestible), how much coal would that person need to eat daily? One ton (2000 lbs) of coal has an energy content of 25 million Btu and 1 (food) Calorie is the same as 4 Btu.</w:t>
      </w:r>
    </w:p>
    <w:p w14:paraId="020DDF58" w14:textId="77777777" w:rsidR="009A253E" w:rsidRPr="007247E1" w:rsidRDefault="009A253E" w:rsidP="009A253E">
      <w:pPr>
        <w:tabs>
          <w:tab w:val="left" w:pos="0"/>
          <w:tab w:val="left" w:pos="360"/>
          <w:tab w:val="left" w:pos="1440"/>
        </w:tabs>
        <w:suppressAutoHyphens/>
        <w:ind w:left="720" w:hanging="720"/>
        <w:contextualSpacing/>
        <w:rPr>
          <w:rFonts w:ascii="Calibri" w:eastAsia="Calibri" w:hAnsi="Calibri"/>
          <w:spacing w:val="-2"/>
        </w:rPr>
      </w:pPr>
      <w:r w:rsidRPr="007247E1">
        <w:rPr>
          <w:rFonts w:ascii="Calibri" w:eastAsia="Calibri" w:hAnsi="Calibri"/>
          <w:spacing w:val="-2"/>
        </w:rPr>
        <w:tab/>
        <w:t xml:space="preserve"> a.     2.0 oz (= one-eighth of a pound)</w:t>
      </w:r>
    </w:p>
    <w:p w14:paraId="693DDBF4" w14:textId="77777777" w:rsidR="009A253E" w:rsidRPr="007247E1" w:rsidRDefault="009A253E" w:rsidP="009A253E">
      <w:pPr>
        <w:tabs>
          <w:tab w:val="left" w:pos="0"/>
          <w:tab w:val="left" w:pos="360"/>
          <w:tab w:val="left" w:pos="1440"/>
        </w:tabs>
        <w:suppressAutoHyphens/>
        <w:ind w:left="1080" w:hanging="1080"/>
        <w:contextualSpacing/>
        <w:rPr>
          <w:rFonts w:ascii="Calibri" w:eastAsia="Calibri" w:hAnsi="Calibri"/>
          <w:spacing w:val="-2"/>
        </w:rPr>
      </w:pPr>
      <w:r w:rsidRPr="007247E1">
        <w:rPr>
          <w:rFonts w:ascii="Calibri" w:eastAsia="Calibri" w:hAnsi="Calibri"/>
          <w:spacing w:val="-2"/>
        </w:rPr>
        <w:tab/>
        <w:t xml:space="preserve"> b.     0.8 lbs</w:t>
      </w:r>
    </w:p>
    <w:p w14:paraId="052C0733" w14:textId="77777777" w:rsidR="009A253E" w:rsidRPr="007247E1" w:rsidRDefault="009A253E" w:rsidP="009A253E">
      <w:pPr>
        <w:tabs>
          <w:tab w:val="left" w:pos="0"/>
          <w:tab w:val="left" w:pos="360"/>
          <w:tab w:val="left" w:pos="1440"/>
        </w:tabs>
        <w:suppressAutoHyphens/>
        <w:ind w:left="1080" w:hanging="1080"/>
        <w:contextualSpacing/>
        <w:rPr>
          <w:rFonts w:ascii="Calibri" w:eastAsia="Calibri" w:hAnsi="Calibri"/>
          <w:spacing w:val="-2"/>
        </w:rPr>
      </w:pPr>
      <w:r w:rsidRPr="007247E1">
        <w:rPr>
          <w:rFonts w:ascii="Calibri" w:eastAsia="Calibri" w:hAnsi="Calibri"/>
          <w:spacing w:val="-2"/>
        </w:rPr>
        <w:tab/>
        <w:t xml:space="preserve"> c.      1.25 lbs</w:t>
      </w:r>
    </w:p>
    <w:p w14:paraId="051CD4B2" w14:textId="77777777" w:rsidR="009A253E" w:rsidRPr="007247E1" w:rsidRDefault="009A253E" w:rsidP="009A253E">
      <w:pPr>
        <w:tabs>
          <w:tab w:val="left" w:pos="0"/>
          <w:tab w:val="left" w:pos="360"/>
          <w:tab w:val="left" w:pos="1440"/>
        </w:tabs>
        <w:suppressAutoHyphens/>
        <w:ind w:left="1080" w:hanging="1080"/>
        <w:contextualSpacing/>
        <w:rPr>
          <w:rFonts w:ascii="Calibri" w:eastAsia="Calibri" w:hAnsi="Calibri"/>
          <w:spacing w:val="-2"/>
        </w:rPr>
      </w:pPr>
      <w:r w:rsidRPr="007247E1">
        <w:rPr>
          <w:rFonts w:ascii="Calibri" w:eastAsia="Calibri" w:hAnsi="Calibri"/>
          <w:spacing w:val="-2"/>
        </w:rPr>
        <w:tab/>
        <w:t xml:space="preserve"> d.     2.5 lbs</w:t>
      </w:r>
    </w:p>
    <w:p w14:paraId="3E1867BD" w14:textId="77777777" w:rsidR="009A253E" w:rsidRPr="007247E1" w:rsidRDefault="009A253E" w:rsidP="009A253E">
      <w:pPr>
        <w:tabs>
          <w:tab w:val="left" w:pos="0"/>
          <w:tab w:val="left" w:pos="360"/>
          <w:tab w:val="left" w:pos="1440"/>
        </w:tabs>
        <w:suppressAutoHyphens/>
        <w:ind w:left="1080" w:hanging="1080"/>
        <w:contextualSpacing/>
        <w:rPr>
          <w:rFonts w:ascii="Calibri" w:eastAsia="Calibri" w:hAnsi="Calibri"/>
          <w:spacing w:val="-2"/>
        </w:rPr>
      </w:pPr>
      <w:r w:rsidRPr="007247E1">
        <w:rPr>
          <w:rFonts w:ascii="Calibri" w:eastAsia="Calibri" w:hAnsi="Calibri"/>
          <w:spacing w:val="-2"/>
        </w:rPr>
        <w:tab/>
        <w:t xml:space="preserve"> e.     8.0 lbs </w:t>
      </w:r>
    </w:p>
    <w:p w14:paraId="4950848B" w14:textId="77777777" w:rsidR="009A253E" w:rsidRDefault="009A253E" w:rsidP="009A253E">
      <w:pPr>
        <w:ind w:left="432" w:hanging="432"/>
      </w:pPr>
    </w:p>
    <w:p w14:paraId="30F99BE4" w14:textId="77777777" w:rsidR="009A253E" w:rsidRPr="007D69AE" w:rsidRDefault="009A253E" w:rsidP="009A253E">
      <w:pPr>
        <w:pStyle w:val="BodyText2"/>
        <w:spacing w:after="0" w:line="240" w:lineRule="auto"/>
        <w:ind w:left="630" w:hanging="630"/>
        <w:rPr>
          <w:rFonts w:eastAsia="Times New Roman" w:cstheme="minorHAnsi"/>
          <w:snapToGrid w:val="0"/>
        </w:rPr>
      </w:pPr>
      <w:r>
        <w:rPr>
          <w:b/>
          <w:spacing w:val="-2"/>
        </w:rPr>
        <w:t>10</w:t>
      </w:r>
      <w:r w:rsidRPr="007D69AE">
        <w:rPr>
          <w:rFonts w:cstheme="minorHAnsi"/>
          <w:b/>
          <w:spacing w:val="-2"/>
        </w:rPr>
        <w:t xml:space="preserve">.  </w:t>
      </w:r>
      <w:r w:rsidRPr="007D69AE">
        <w:rPr>
          <w:rFonts w:eastAsia="Times New Roman" w:cstheme="minorHAnsi"/>
          <w:snapToGrid w:val="0"/>
        </w:rPr>
        <w:t>Suppose a plug-in all electric vehicle gets 3 miles/kWh and costs $28,000 while a similar internal combustion vehicle gets 40 mpg and costs $25,000.  How long will it take to recover the extra $3,000 cost of the electric vehicle through the savings on energy costs?  Assume the vehicle is driven 10,000 miles per year, gasoline costs $</w:t>
      </w:r>
      <w:r>
        <w:rPr>
          <w:rFonts w:eastAsia="Times New Roman" w:cstheme="minorHAnsi"/>
          <w:snapToGrid w:val="0"/>
        </w:rPr>
        <w:t>3</w:t>
      </w:r>
      <w:r w:rsidRPr="007D69AE">
        <w:rPr>
          <w:rFonts w:eastAsia="Times New Roman" w:cstheme="minorHAnsi"/>
          <w:snapToGrid w:val="0"/>
        </w:rPr>
        <w:t xml:space="preserve">.00 per gallon and electricity costs $0.15 per kWh.   </w:t>
      </w:r>
    </w:p>
    <w:p w14:paraId="72DE5A09" w14:textId="77777777" w:rsidR="009A253E" w:rsidRPr="00DB0C63" w:rsidRDefault="009A253E" w:rsidP="009A253E">
      <w:pPr>
        <w:widowControl w:val="0"/>
        <w:numPr>
          <w:ilvl w:val="1"/>
          <w:numId w:val="16"/>
        </w:numPr>
        <w:tabs>
          <w:tab w:val="left" w:pos="-720"/>
          <w:tab w:val="num" w:pos="1080"/>
        </w:tabs>
        <w:suppressAutoHyphens/>
        <w:rPr>
          <w:rFonts w:eastAsia="Calibri" w:cstheme="minorHAnsi"/>
          <w:spacing w:val="-2"/>
        </w:rPr>
      </w:pPr>
      <w:r>
        <w:rPr>
          <w:rFonts w:eastAsia="Calibri" w:cstheme="minorHAnsi"/>
          <w:spacing w:val="-2"/>
        </w:rPr>
        <w:t>two</w:t>
      </w:r>
      <w:r w:rsidRPr="00DB0C63">
        <w:rPr>
          <w:rFonts w:eastAsia="Calibri" w:cstheme="minorHAnsi"/>
          <w:spacing w:val="-2"/>
        </w:rPr>
        <w:t xml:space="preserve"> year</w:t>
      </w:r>
    </w:p>
    <w:p w14:paraId="5730EDCD" w14:textId="77777777" w:rsidR="009A253E" w:rsidRPr="00DB0C63" w:rsidRDefault="009A253E" w:rsidP="009A253E">
      <w:pPr>
        <w:widowControl w:val="0"/>
        <w:numPr>
          <w:ilvl w:val="1"/>
          <w:numId w:val="16"/>
        </w:numPr>
        <w:tabs>
          <w:tab w:val="left" w:pos="-720"/>
          <w:tab w:val="num" w:pos="1080"/>
        </w:tabs>
        <w:suppressAutoHyphens/>
        <w:rPr>
          <w:rFonts w:eastAsia="Calibri" w:cstheme="minorHAnsi"/>
          <w:spacing w:val="-2"/>
        </w:rPr>
      </w:pPr>
      <w:r>
        <w:rPr>
          <w:rFonts w:eastAsia="Calibri" w:cstheme="minorHAnsi"/>
          <w:spacing w:val="-2"/>
        </w:rPr>
        <w:t>four</w:t>
      </w:r>
      <w:r w:rsidRPr="00DB0C63">
        <w:rPr>
          <w:rFonts w:eastAsia="Calibri" w:cstheme="minorHAnsi"/>
          <w:spacing w:val="-2"/>
        </w:rPr>
        <w:t xml:space="preserve"> years</w:t>
      </w:r>
    </w:p>
    <w:p w14:paraId="0B1FA5EC" w14:textId="77777777" w:rsidR="009A253E" w:rsidRPr="00DB0C63" w:rsidRDefault="009A253E" w:rsidP="009A253E">
      <w:pPr>
        <w:widowControl w:val="0"/>
        <w:numPr>
          <w:ilvl w:val="1"/>
          <w:numId w:val="16"/>
        </w:numPr>
        <w:tabs>
          <w:tab w:val="left" w:pos="-720"/>
          <w:tab w:val="num" w:pos="1080"/>
        </w:tabs>
        <w:suppressAutoHyphens/>
        <w:rPr>
          <w:rFonts w:eastAsia="Calibri" w:cstheme="minorHAnsi"/>
          <w:spacing w:val="-2"/>
        </w:rPr>
      </w:pPr>
      <w:r>
        <w:rPr>
          <w:rFonts w:eastAsia="Calibri" w:cstheme="minorHAnsi"/>
          <w:spacing w:val="-2"/>
        </w:rPr>
        <w:t>eight</w:t>
      </w:r>
      <w:r w:rsidRPr="00DB0C63">
        <w:rPr>
          <w:rFonts w:eastAsia="Calibri" w:cstheme="minorHAnsi"/>
          <w:spacing w:val="-2"/>
        </w:rPr>
        <w:t xml:space="preserve"> years </w:t>
      </w:r>
    </w:p>
    <w:p w14:paraId="582CF70B" w14:textId="77777777" w:rsidR="009A253E" w:rsidRPr="00DB0C63" w:rsidRDefault="009A253E" w:rsidP="009A253E">
      <w:pPr>
        <w:widowControl w:val="0"/>
        <w:numPr>
          <w:ilvl w:val="1"/>
          <w:numId w:val="16"/>
        </w:numPr>
        <w:tabs>
          <w:tab w:val="left" w:pos="-720"/>
          <w:tab w:val="num" w:pos="1080"/>
        </w:tabs>
        <w:suppressAutoHyphens/>
        <w:rPr>
          <w:rFonts w:eastAsia="Calibri" w:cstheme="minorHAnsi"/>
          <w:spacing w:val="-2"/>
        </w:rPr>
      </w:pPr>
      <w:r>
        <w:rPr>
          <w:rFonts w:eastAsia="Calibri" w:cstheme="minorHAnsi"/>
          <w:spacing w:val="-2"/>
        </w:rPr>
        <w:t>twelve</w:t>
      </w:r>
      <w:r w:rsidRPr="00DB0C63">
        <w:rPr>
          <w:rFonts w:eastAsia="Calibri" w:cstheme="minorHAnsi"/>
          <w:spacing w:val="-2"/>
        </w:rPr>
        <w:t xml:space="preserve"> years</w:t>
      </w:r>
    </w:p>
    <w:p w14:paraId="500E568F" w14:textId="77777777" w:rsidR="009A253E" w:rsidRPr="00DB0C63" w:rsidRDefault="009A253E" w:rsidP="009A253E">
      <w:pPr>
        <w:widowControl w:val="0"/>
        <w:numPr>
          <w:ilvl w:val="1"/>
          <w:numId w:val="16"/>
        </w:numPr>
        <w:tabs>
          <w:tab w:val="left" w:pos="-720"/>
          <w:tab w:val="num" w:pos="1080"/>
        </w:tabs>
        <w:suppressAutoHyphens/>
        <w:rPr>
          <w:rFonts w:eastAsia="Calibri" w:cstheme="minorHAnsi"/>
          <w:spacing w:val="-2"/>
        </w:rPr>
      </w:pPr>
      <w:r>
        <w:rPr>
          <w:rFonts w:eastAsia="Calibri" w:cstheme="minorHAnsi"/>
          <w:spacing w:val="-2"/>
        </w:rPr>
        <w:t>never</w:t>
      </w:r>
    </w:p>
    <w:p w14:paraId="511B8590" w14:textId="77777777" w:rsidR="009A253E" w:rsidRDefault="009A253E" w:rsidP="009A253E">
      <w:pPr>
        <w:tabs>
          <w:tab w:val="left" w:pos="540"/>
        </w:tabs>
        <w:suppressAutoHyphens/>
        <w:ind w:left="432" w:hanging="432"/>
      </w:pPr>
    </w:p>
    <w:p w14:paraId="27DFC872" w14:textId="77777777" w:rsidR="009A253E" w:rsidRDefault="009A253E" w:rsidP="009A253E">
      <w:r>
        <w:rPr>
          <w:b/>
        </w:rPr>
        <w:t xml:space="preserve">11.  </w:t>
      </w:r>
      <w:r>
        <w:t xml:space="preserve">What are </w:t>
      </w:r>
      <w:r w:rsidRPr="00065DFF">
        <w:rPr>
          <w:b/>
          <w:i/>
        </w:rPr>
        <w:t>three</w:t>
      </w:r>
      <w:r>
        <w:t xml:space="preserve"> </w:t>
      </w:r>
      <w:r w:rsidRPr="00065DFF">
        <w:rPr>
          <w:b/>
        </w:rPr>
        <w:t xml:space="preserve">environmental </w:t>
      </w:r>
      <w:r>
        <w:t>issues related to the production and/or use of energy that you consider important?   Please be as specific as possible</w:t>
      </w:r>
    </w:p>
    <w:p w14:paraId="4F197CCE" w14:textId="77777777" w:rsidR="009A253E" w:rsidRDefault="009A253E" w:rsidP="009A253E"/>
    <w:p w14:paraId="1FD5B7F0" w14:textId="77777777" w:rsidR="009A253E" w:rsidRDefault="009A253E" w:rsidP="009A253E">
      <w:r>
        <w:t>A.</w:t>
      </w:r>
    </w:p>
    <w:p w14:paraId="64FE4881" w14:textId="77777777" w:rsidR="009A253E" w:rsidRDefault="009A253E" w:rsidP="009A253E"/>
    <w:p w14:paraId="0A30604C" w14:textId="77777777" w:rsidR="009A253E" w:rsidRDefault="009A253E" w:rsidP="009A253E"/>
    <w:p w14:paraId="7CEAF881" w14:textId="77777777" w:rsidR="009A253E" w:rsidRDefault="009A253E" w:rsidP="009A253E"/>
    <w:p w14:paraId="5D4C7635" w14:textId="77777777" w:rsidR="009A253E" w:rsidRDefault="009A253E" w:rsidP="009A253E"/>
    <w:p w14:paraId="595FA725" w14:textId="77777777" w:rsidR="009A253E" w:rsidRDefault="009A253E" w:rsidP="009A253E">
      <w:r>
        <w:t>B.</w:t>
      </w:r>
    </w:p>
    <w:p w14:paraId="459C12C1" w14:textId="77777777" w:rsidR="009A253E" w:rsidRDefault="009A253E" w:rsidP="009A253E"/>
    <w:p w14:paraId="0F884790" w14:textId="77777777" w:rsidR="009A253E" w:rsidRDefault="009A253E" w:rsidP="009A253E"/>
    <w:p w14:paraId="7A2E23CB" w14:textId="77777777" w:rsidR="009A253E" w:rsidRDefault="009A253E" w:rsidP="009A253E"/>
    <w:p w14:paraId="572023B2" w14:textId="77777777" w:rsidR="009A253E" w:rsidRDefault="009A253E" w:rsidP="009A253E"/>
    <w:p w14:paraId="070654BC" w14:textId="77777777" w:rsidR="009A253E" w:rsidRDefault="009A253E" w:rsidP="009A253E">
      <w:pPr>
        <w:rPr>
          <w:u w:val="single"/>
        </w:rPr>
      </w:pPr>
      <w:r>
        <w:t>C.</w:t>
      </w:r>
      <w:r>
        <w:rPr>
          <w:u w:val="single"/>
        </w:rPr>
        <w:t xml:space="preserve">      </w:t>
      </w:r>
    </w:p>
    <w:p w14:paraId="18ED6772" w14:textId="77777777" w:rsidR="009A253E" w:rsidRDefault="009A253E" w:rsidP="009A253E">
      <w:pPr>
        <w:rPr>
          <w:u w:val="single"/>
        </w:rPr>
      </w:pPr>
    </w:p>
    <w:p w14:paraId="66A64E43" w14:textId="77777777" w:rsidR="009A253E" w:rsidRDefault="009A253E" w:rsidP="009A253E">
      <w:pPr>
        <w:rPr>
          <w:u w:val="single"/>
        </w:rPr>
      </w:pPr>
    </w:p>
    <w:p w14:paraId="151555FB" w14:textId="77777777" w:rsidR="009A253E" w:rsidRDefault="009A253E" w:rsidP="009A253E">
      <w:pPr>
        <w:rPr>
          <w:u w:val="single"/>
        </w:rPr>
      </w:pPr>
    </w:p>
    <w:p w14:paraId="6E903866" w14:textId="77777777" w:rsidR="009A253E" w:rsidRDefault="009A253E" w:rsidP="009A253E">
      <w:pPr>
        <w:rPr>
          <w:u w:val="single"/>
        </w:rPr>
      </w:pPr>
    </w:p>
    <w:p w14:paraId="2DD0A66E" w14:textId="77777777" w:rsidR="009A253E" w:rsidRDefault="009A253E" w:rsidP="009A253E">
      <w:pPr>
        <w:rPr>
          <w:u w:val="single"/>
        </w:rPr>
      </w:pPr>
    </w:p>
    <w:p w14:paraId="388D89BA" w14:textId="77777777" w:rsidR="009A253E" w:rsidRDefault="009A253E" w:rsidP="009A253E">
      <w:pPr>
        <w:rPr>
          <w:u w:val="single"/>
        </w:rPr>
      </w:pPr>
    </w:p>
    <w:p w14:paraId="28E96E27" w14:textId="77777777" w:rsidR="009A253E" w:rsidRDefault="009A253E" w:rsidP="009A253E">
      <w:pPr>
        <w:rPr>
          <w:u w:val="single"/>
        </w:rPr>
      </w:pPr>
    </w:p>
    <w:p w14:paraId="1E338FE2" w14:textId="77777777" w:rsidR="009A253E" w:rsidRDefault="009A253E" w:rsidP="009A253E">
      <w:pPr>
        <w:rPr>
          <w:u w:val="single"/>
        </w:rPr>
      </w:pPr>
    </w:p>
    <w:p w14:paraId="3B23900B" w14:textId="77777777" w:rsidR="009A253E" w:rsidRDefault="009A253E" w:rsidP="009A253E">
      <w:pPr>
        <w:rPr>
          <w:u w:val="single"/>
        </w:rPr>
      </w:pPr>
    </w:p>
    <w:p w14:paraId="5E59BFA6" w14:textId="77777777" w:rsidR="009A253E" w:rsidRDefault="009A253E" w:rsidP="009A253E">
      <w:pPr>
        <w:rPr>
          <w:u w:val="single"/>
        </w:rPr>
      </w:pPr>
    </w:p>
    <w:p w14:paraId="341A3259" w14:textId="77777777" w:rsidR="009A253E" w:rsidRDefault="009A253E" w:rsidP="009A253E">
      <w:pPr>
        <w:rPr>
          <w:u w:val="single"/>
        </w:rPr>
      </w:pPr>
    </w:p>
    <w:p w14:paraId="6C0A6183" w14:textId="77777777" w:rsidR="009A253E" w:rsidRDefault="009A253E" w:rsidP="009A253E">
      <w:pPr>
        <w:rPr>
          <w:u w:val="single"/>
        </w:rPr>
      </w:pPr>
    </w:p>
    <w:p w14:paraId="654BCEFB" w14:textId="77777777" w:rsidR="009A253E" w:rsidRDefault="009A253E" w:rsidP="009A253E"/>
    <w:p w14:paraId="28505EB5" w14:textId="77777777" w:rsidR="009A253E" w:rsidRDefault="009A253E" w:rsidP="009A253E">
      <w:pPr>
        <w:rPr>
          <w:sz w:val="16"/>
          <w:szCs w:val="20"/>
        </w:rPr>
      </w:pPr>
    </w:p>
    <w:p w14:paraId="2E4E1255" w14:textId="77777777" w:rsidR="009A253E" w:rsidRPr="001F7018" w:rsidRDefault="009A253E" w:rsidP="009A253E">
      <w:pPr>
        <w:widowControl w:val="0"/>
        <w:autoSpaceDE w:val="0"/>
        <w:autoSpaceDN w:val="0"/>
        <w:adjustRightInd w:val="0"/>
      </w:pPr>
      <w:r w:rsidRPr="001F7018">
        <w:t>ATM/ENV 315 Assessment – Fall 201</w:t>
      </w:r>
      <w:r>
        <w:t>4</w:t>
      </w:r>
    </w:p>
    <w:p w14:paraId="042212C9" w14:textId="77777777" w:rsidR="009A253E" w:rsidRPr="001F7018" w:rsidRDefault="009A253E" w:rsidP="009A253E">
      <w:pPr>
        <w:widowControl w:val="0"/>
        <w:autoSpaceDE w:val="0"/>
        <w:autoSpaceDN w:val="0"/>
        <w:adjustRightInd w:val="0"/>
      </w:pPr>
    </w:p>
    <w:p w14:paraId="2A375C92" w14:textId="77777777" w:rsidR="009A253E" w:rsidRPr="001F7018" w:rsidRDefault="009A253E" w:rsidP="009A253E">
      <w:pPr>
        <w:widowControl w:val="0"/>
        <w:autoSpaceDE w:val="0"/>
        <w:autoSpaceDN w:val="0"/>
        <w:adjustRightInd w:val="0"/>
      </w:pPr>
      <w:r w:rsidRPr="001F7018">
        <w:t>Professor Roundy began experimenting with new assessment strategies fall 2013, by given students a dataset previously unknown to them, and asked them to use statistical applications to tell as much as they could about the dataset along with physical interpretations. As noted in his report from that semester, he originally intended to develop a ranking system based on the levels of complexity in each of the algorithms the students applied, to track year to year their abilities to perform the techniques at the end of the term. This approach focused on quantity produced, but the students reacted differently than anticipated, by spending more time using the statistics to understand the physical system represented by the dataset. Although this outcome confounded his ability to assess outcomes as originally planned, it demonstrated the students capacity to perform the primary outcomes intended for the course. Dr. Roundy concluded that assessing this ability better demonstrates the intended outcomes better than assessing their specific technical capabilities (although such capabilities are necessary to yield the conclusions students made). In fall 2014, motivated by this new objective, Dr. Roundy assigned students an assessment project, wherein they were expected to find datasets related to problems in atmospheric, climate, or environmental sciences of interest to them, and analyze the datasets to demonstrate their capacity to use the skills of the course to yield conclusions about natural systems. Unfortunately, only 5 students participated that day (two were ill, one was participating on a sports team, and the other two, who usually attended class, did not come to class). The students who provided no explanation for their absence  had previously attended well throughout the term. This assessment assignment was counted as equivalent to completion of a homework assignment, and in order to increase participation in 2015, Dr. Roundy plans to include it more substantially in the semester grade. </w:t>
      </w:r>
    </w:p>
    <w:p w14:paraId="28E725AE" w14:textId="77777777" w:rsidR="009A253E" w:rsidRPr="001F7018" w:rsidRDefault="009A253E" w:rsidP="009A253E">
      <w:pPr>
        <w:widowControl w:val="0"/>
        <w:autoSpaceDE w:val="0"/>
        <w:autoSpaceDN w:val="0"/>
        <w:adjustRightInd w:val="0"/>
      </w:pPr>
    </w:p>
    <w:p w14:paraId="469D597B" w14:textId="77777777" w:rsidR="009A253E" w:rsidRPr="001F7018" w:rsidRDefault="009A253E" w:rsidP="009A253E">
      <w:pPr>
        <w:widowControl w:val="0"/>
        <w:autoSpaceDE w:val="0"/>
        <w:autoSpaceDN w:val="0"/>
        <w:adjustRightInd w:val="0"/>
      </w:pPr>
      <w:r w:rsidRPr="001F7018">
        <w:t>The list below provides information about the individual student projects, the datasets analyzed, and the general approaches followed. All of these projects demonstrated practical application of the techniques of the course to real world problems in natural sciences, thereby demonstrating fulfillment of the class goals. However, the low participation rate is a concern that will need to be resolved in 2015. </w:t>
      </w:r>
    </w:p>
    <w:p w14:paraId="1D7E9249" w14:textId="77777777" w:rsidR="009A253E" w:rsidRPr="001F7018" w:rsidRDefault="009A253E" w:rsidP="009A253E">
      <w:pPr>
        <w:widowControl w:val="0"/>
        <w:autoSpaceDE w:val="0"/>
        <w:autoSpaceDN w:val="0"/>
        <w:adjustRightInd w:val="0"/>
      </w:pPr>
    </w:p>
    <w:p w14:paraId="1BBEC2C1" w14:textId="77777777" w:rsidR="009A253E" w:rsidRPr="001F7018" w:rsidRDefault="009A253E" w:rsidP="009A253E">
      <w:pPr>
        <w:widowControl w:val="0"/>
        <w:autoSpaceDE w:val="0"/>
        <w:autoSpaceDN w:val="0"/>
        <w:adjustRightInd w:val="0"/>
      </w:pPr>
      <w:r>
        <w:rPr>
          <w:b/>
          <w:bCs/>
        </w:rPr>
        <w:t>Denie</w:t>
      </w:r>
      <w:r w:rsidRPr="001F7018">
        <w:rPr>
          <w:b/>
          <w:bCs/>
        </w:rPr>
        <w:t>sha Cox</w:t>
      </w:r>
      <w:r w:rsidRPr="001F7018">
        <w:t>   Natural gas residential users change over time. She modeled the trends with linear regression with nonlinear terms.</w:t>
      </w:r>
    </w:p>
    <w:p w14:paraId="00421D7D" w14:textId="77777777" w:rsidR="009A253E" w:rsidRPr="001F7018" w:rsidRDefault="009A253E" w:rsidP="009A253E">
      <w:pPr>
        <w:widowControl w:val="0"/>
        <w:autoSpaceDE w:val="0"/>
        <w:autoSpaceDN w:val="0"/>
        <w:adjustRightInd w:val="0"/>
      </w:pPr>
      <w:r w:rsidRPr="001F7018">
        <w:t> </w:t>
      </w:r>
    </w:p>
    <w:p w14:paraId="037200CE" w14:textId="77777777" w:rsidR="009A253E" w:rsidRPr="001F7018" w:rsidRDefault="009A253E" w:rsidP="009A253E">
      <w:pPr>
        <w:widowControl w:val="0"/>
        <w:autoSpaceDE w:val="0"/>
        <w:autoSpaceDN w:val="0"/>
        <w:adjustRightInd w:val="0"/>
      </w:pPr>
      <w:r w:rsidRPr="001F7018">
        <w:rPr>
          <w:b/>
          <w:bCs/>
        </w:rPr>
        <w:t>John Dellalo </w:t>
      </w:r>
      <w:r w:rsidRPr="001F7018">
        <w:t>  Analyzed yearly energy and power consumption in US. Nuclear/renewable/fossil fuels/total.  Plotted time series from 1949-2013. Did a log regression fit with power terms.</w:t>
      </w:r>
    </w:p>
    <w:p w14:paraId="4795A1C0" w14:textId="77777777" w:rsidR="009A253E" w:rsidRPr="001F7018" w:rsidRDefault="009A253E" w:rsidP="009A253E">
      <w:pPr>
        <w:widowControl w:val="0"/>
        <w:autoSpaceDE w:val="0"/>
        <w:autoSpaceDN w:val="0"/>
        <w:adjustRightInd w:val="0"/>
      </w:pPr>
      <w:r w:rsidRPr="001F7018">
        <w:t> </w:t>
      </w:r>
    </w:p>
    <w:p w14:paraId="526B0C77" w14:textId="77777777" w:rsidR="009A253E" w:rsidRPr="001F7018" w:rsidRDefault="009A253E" w:rsidP="009A253E">
      <w:pPr>
        <w:widowControl w:val="0"/>
        <w:autoSpaceDE w:val="0"/>
        <w:autoSpaceDN w:val="0"/>
        <w:adjustRightInd w:val="0"/>
      </w:pPr>
      <w:r w:rsidRPr="001F7018">
        <w:rPr>
          <w:b/>
          <w:bCs/>
        </w:rPr>
        <w:t>Ariana London</w:t>
      </w:r>
      <w:r w:rsidRPr="001F7018">
        <w:t xml:space="preserve">  EOF analysis of natural gas usage in the United States. Student was ill, so did not present in class, but provided an overview of results in an e-mail. </w:t>
      </w:r>
    </w:p>
    <w:p w14:paraId="6FCA1063" w14:textId="77777777" w:rsidR="009A253E" w:rsidRPr="001F7018" w:rsidRDefault="009A253E" w:rsidP="009A253E">
      <w:pPr>
        <w:widowControl w:val="0"/>
        <w:autoSpaceDE w:val="0"/>
        <w:autoSpaceDN w:val="0"/>
        <w:adjustRightInd w:val="0"/>
      </w:pPr>
      <w:r w:rsidRPr="001F7018">
        <w:t> </w:t>
      </w:r>
    </w:p>
    <w:p w14:paraId="35E39A08" w14:textId="77777777" w:rsidR="009A253E" w:rsidRPr="001F7018" w:rsidRDefault="009A253E" w:rsidP="009A253E">
      <w:pPr>
        <w:widowControl w:val="0"/>
        <w:autoSpaceDE w:val="0"/>
        <w:autoSpaceDN w:val="0"/>
        <w:adjustRightInd w:val="0"/>
      </w:pPr>
      <w:r w:rsidRPr="001F7018">
        <w:rPr>
          <w:b/>
          <w:bCs/>
        </w:rPr>
        <w:t>James Sommer</w:t>
      </w:r>
      <w:r w:rsidRPr="001F7018">
        <w:t>    Analyzed Atlantic cod data, in millions of tons. From 1962-1965, fall/spring. Did Fourier regression fit. We discussed the trends in the fish load—peaks in 1970s, then downward trends because of regulations, reduced fish populations, and market shifts. </w:t>
      </w:r>
    </w:p>
    <w:p w14:paraId="7798E651" w14:textId="77777777" w:rsidR="009A253E" w:rsidRPr="001F7018" w:rsidRDefault="009A253E" w:rsidP="009A253E">
      <w:pPr>
        <w:widowControl w:val="0"/>
        <w:autoSpaceDE w:val="0"/>
        <w:autoSpaceDN w:val="0"/>
        <w:adjustRightInd w:val="0"/>
      </w:pPr>
      <w:r w:rsidRPr="001F7018">
        <w:t> </w:t>
      </w:r>
    </w:p>
    <w:p w14:paraId="3FC8A138" w14:textId="77777777" w:rsidR="009A253E" w:rsidRPr="001F7018" w:rsidRDefault="009A253E" w:rsidP="009A253E">
      <w:pPr>
        <w:widowControl w:val="0"/>
        <w:autoSpaceDE w:val="0"/>
        <w:autoSpaceDN w:val="0"/>
        <w:adjustRightInd w:val="0"/>
      </w:pPr>
      <w:r w:rsidRPr="001F7018">
        <w:rPr>
          <w:b/>
          <w:bCs/>
        </w:rPr>
        <w:t>Toni Slyer</w:t>
      </w:r>
      <w:r w:rsidRPr="001F7018">
        <w:t>  Analyzed an Arctic sea ice dataset, plotted, discussed data observation rate issues, aliasing, and trends. </w:t>
      </w:r>
    </w:p>
    <w:p w14:paraId="0EDDBB7C" w14:textId="77777777" w:rsidR="009A253E" w:rsidRPr="001F7018" w:rsidRDefault="009A253E" w:rsidP="009A253E">
      <w:pPr>
        <w:widowControl w:val="0"/>
        <w:autoSpaceDE w:val="0"/>
        <w:autoSpaceDN w:val="0"/>
        <w:adjustRightInd w:val="0"/>
      </w:pPr>
    </w:p>
    <w:p w14:paraId="6B6E4B3A" w14:textId="77777777" w:rsidR="009A253E" w:rsidRPr="001F7018" w:rsidRDefault="009A253E" w:rsidP="009A253E">
      <w:pPr>
        <w:widowControl w:val="0"/>
        <w:autoSpaceDE w:val="0"/>
        <w:autoSpaceDN w:val="0"/>
        <w:adjustRightInd w:val="0"/>
      </w:pPr>
      <w:r w:rsidRPr="001F7018">
        <w:t>Each of the projects demonstrated reasonable proficiency in the approaches applied, and the whole program enriched the class experience by providing student driven discussion and connection to real world problems. </w:t>
      </w:r>
    </w:p>
    <w:p w14:paraId="0148DF58" w14:textId="77777777" w:rsidR="009A253E" w:rsidRDefault="009A253E" w:rsidP="009A253E"/>
    <w:p w14:paraId="63ACDC67" w14:textId="77777777" w:rsidR="009A253E" w:rsidRDefault="009A253E" w:rsidP="009A253E"/>
    <w:p w14:paraId="7990466A" w14:textId="77777777" w:rsidR="009A253E" w:rsidRDefault="009A253E" w:rsidP="009A253E">
      <w:pPr>
        <w:jc w:val="center"/>
      </w:pPr>
    </w:p>
    <w:p w14:paraId="2EEA4480" w14:textId="77777777" w:rsidR="009A253E" w:rsidRDefault="009A253E" w:rsidP="009A253E">
      <w:pPr>
        <w:jc w:val="center"/>
      </w:pPr>
    </w:p>
    <w:p w14:paraId="6C529CDE" w14:textId="77777777" w:rsidR="009A253E" w:rsidRDefault="009A253E" w:rsidP="009A253E">
      <w:pPr>
        <w:jc w:val="center"/>
      </w:pPr>
    </w:p>
    <w:p w14:paraId="3858DD98" w14:textId="77777777" w:rsidR="009A253E" w:rsidRDefault="009A253E" w:rsidP="009A253E">
      <w:pPr>
        <w:jc w:val="center"/>
      </w:pPr>
    </w:p>
    <w:p w14:paraId="4439EE41" w14:textId="77777777" w:rsidR="009A253E" w:rsidRDefault="009A253E" w:rsidP="009A253E">
      <w:pPr>
        <w:jc w:val="center"/>
      </w:pPr>
    </w:p>
    <w:p w14:paraId="7D760BE0" w14:textId="77777777" w:rsidR="009A253E" w:rsidRDefault="009A253E" w:rsidP="009A253E">
      <w:pPr>
        <w:jc w:val="center"/>
      </w:pPr>
    </w:p>
    <w:p w14:paraId="34B28F88" w14:textId="77777777" w:rsidR="009A253E" w:rsidRDefault="009A253E" w:rsidP="009A253E">
      <w:pPr>
        <w:jc w:val="center"/>
      </w:pPr>
    </w:p>
    <w:p w14:paraId="41391153" w14:textId="77777777" w:rsidR="009A253E" w:rsidRDefault="009A253E" w:rsidP="009A253E">
      <w:pPr>
        <w:jc w:val="center"/>
      </w:pPr>
    </w:p>
    <w:p w14:paraId="455A6A7A" w14:textId="77777777" w:rsidR="009A253E" w:rsidRDefault="009A253E" w:rsidP="009A253E">
      <w:pPr>
        <w:jc w:val="center"/>
      </w:pPr>
    </w:p>
    <w:p w14:paraId="38B3B58B" w14:textId="77777777" w:rsidR="009A253E" w:rsidRDefault="009A253E" w:rsidP="009A253E">
      <w:pPr>
        <w:jc w:val="center"/>
      </w:pPr>
    </w:p>
    <w:p w14:paraId="61486C90" w14:textId="77777777" w:rsidR="009A253E" w:rsidRDefault="009A253E" w:rsidP="009A253E">
      <w:pPr>
        <w:jc w:val="center"/>
      </w:pPr>
    </w:p>
    <w:p w14:paraId="3279ACB3" w14:textId="77777777" w:rsidR="009A253E" w:rsidRDefault="009A253E" w:rsidP="009A253E">
      <w:pPr>
        <w:jc w:val="center"/>
      </w:pPr>
    </w:p>
    <w:p w14:paraId="00E32772" w14:textId="77777777" w:rsidR="009A253E" w:rsidRDefault="009A253E" w:rsidP="009A253E">
      <w:pPr>
        <w:jc w:val="center"/>
      </w:pPr>
    </w:p>
    <w:p w14:paraId="256D00C8" w14:textId="77777777" w:rsidR="009A253E" w:rsidRDefault="009A253E" w:rsidP="009A253E">
      <w:pPr>
        <w:jc w:val="center"/>
      </w:pPr>
    </w:p>
    <w:p w14:paraId="61C3AD41" w14:textId="77777777" w:rsidR="009A253E" w:rsidRDefault="009A253E" w:rsidP="009A253E">
      <w:pPr>
        <w:jc w:val="center"/>
      </w:pPr>
    </w:p>
    <w:p w14:paraId="2ADA8F96" w14:textId="77777777" w:rsidR="009A253E" w:rsidRDefault="009A253E" w:rsidP="009A253E">
      <w:pPr>
        <w:jc w:val="center"/>
      </w:pPr>
    </w:p>
    <w:p w14:paraId="1DC33E1E" w14:textId="77777777" w:rsidR="009A253E" w:rsidRDefault="009A253E" w:rsidP="009A253E">
      <w:pPr>
        <w:jc w:val="center"/>
      </w:pPr>
    </w:p>
    <w:p w14:paraId="6632C975" w14:textId="77777777" w:rsidR="009A253E" w:rsidRDefault="009A253E" w:rsidP="009A253E">
      <w:pPr>
        <w:jc w:val="center"/>
      </w:pPr>
    </w:p>
    <w:p w14:paraId="45676F0F" w14:textId="77777777" w:rsidR="009A253E" w:rsidRDefault="009A253E" w:rsidP="009A253E">
      <w:pPr>
        <w:jc w:val="center"/>
      </w:pPr>
    </w:p>
    <w:p w14:paraId="2C1C7F52" w14:textId="77777777" w:rsidR="009A253E" w:rsidRDefault="009A253E" w:rsidP="009A253E">
      <w:pPr>
        <w:jc w:val="center"/>
      </w:pPr>
    </w:p>
    <w:p w14:paraId="5C4D43B4" w14:textId="77777777" w:rsidR="009A253E" w:rsidRDefault="009A253E" w:rsidP="009A253E">
      <w:pPr>
        <w:jc w:val="center"/>
      </w:pPr>
    </w:p>
    <w:p w14:paraId="1B2B4535" w14:textId="77777777" w:rsidR="009A253E" w:rsidRDefault="009A253E" w:rsidP="009A253E">
      <w:pPr>
        <w:jc w:val="center"/>
      </w:pPr>
    </w:p>
    <w:p w14:paraId="660ABC8C" w14:textId="77777777" w:rsidR="009A253E" w:rsidRDefault="009A253E" w:rsidP="009A253E">
      <w:pPr>
        <w:jc w:val="center"/>
      </w:pPr>
    </w:p>
    <w:p w14:paraId="44F02CD6" w14:textId="77777777" w:rsidR="009A253E" w:rsidRDefault="009A253E" w:rsidP="009A253E">
      <w:pPr>
        <w:jc w:val="center"/>
      </w:pPr>
    </w:p>
    <w:p w14:paraId="4CF4EFBF" w14:textId="77777777" w:rsidR="009A253E" w:rsidRDefault="009A253E" w:rsidP="009A253E">
      <w:pPr>
        <w:jc w:val="center"/>
      </w:pPr>
    </w:p>
    <w:p w14:paraId="6B9E62B4" w14:textId="77777777" w:rsidR="009A253E" w:rsidRDefault="009A253E" w:rsidP="009A253E">
      <w:pPr>
        <w:jc w:val="center"/>
      </w:pPr>
    </w:p>
    <w:p w14:paraId="363D77F2" w14:textId="77777777" w:rsidR="009A253E" w:rsidRDefault="009A253E" w:rsidP="009A253E">
      <w:pPr>
        <w:jc w:val="center"/>
      </w:pPr>
    </w:p>
    <w:p w14:paraId="6F2F4FC2" w14:textId="77777777" w:rsidR="009A253E" w:rsidRDefault="009A253E" w:rsidP="009A253E">
      <w:pPr>
        <w:jc w:val="center"/>
      </w:pPr>
    </w:p>
    <w:p w14:paraId="0513C54F" w14:textId="77777777" w:rsidR="009A253E" w:rsidRDefault="009A253E" w:rsidP="009A253E">
      <w:pPr>
        <w:jc w:val="center"/>
      </w:pPr>
    </w:p>
    <w:p w14:paraId="628516AD" w14:textId="77777777" w:rsidR="009A253E" w:rsidRDefault="009A253E" w:rsidP="009A253E">
      <w:pPr>
        <w:jc w:val="center"/>
      </w:pPr>
    </w:p>
    <w:p w14:paraId="26C3E6C8" w14:textId="77777777" w:rsidR="009A253E" w:rsidRDefault="009A253E" w:rsidP="009A253E">
      <w:pPr>
        <w:jc w:val="center"/>
      </w:pPr>
    </w:p>
    <w:p w14:paraId="44794AC4" w14:textId="77777777" w:rsidR="009A253E" w:rsidRDefault="009A253E" w:rsidP="009A253E">
      <w:pPr>
        <w:jc w:val="center"/>
      </w:pPr>
    </w:p>
    <w:p w14:paraId="7C361F4F" w14:textId="77777777" w:rsidR="009A253E" w:rsidRDefault="009A253E" w:rsidP="009A253E">
      <w:pPr>
        <w:jc w:val="center"/>
      </w:pPr>
    </w:p>
    <w:p w14:paraId="435C1F4C" w14:textId="77777777" w:rsidR="009A253E" w:rsidRDefault="009A253E" w:rsidP="009A253E">
      <w:pPr>
        <w:jc w:val="center"/>
      </w:pPr>
    </w:p>
    <w:p w14:paraId="40297B5B" w14:textId="77777777" w:rsidR="009A253E" w:rsidRPr="00815058" w:rsidRDefault="009A253E" w:rsidP="009A253E">
      <w:pPr>
        <w:jc w:val="center"/>
      </w:pPr>
    </w:p>
    <w:p w14:paraId="126E163F" w14:textId="77777777" w:rsidR="009A253E" w:rsidRDefault="009A253E" w:rsidP="009A253E"/>
    <w:p w14:paraId="24582D9B" w14:textId="77777777" w:rsidR="009A253E" w:rsidRDefault="009A253E" w:rsidP="009A253E">
      <w:r>
        <w:rPr>
          <w:b/>
        </w:rPr>
        <w:t xml:space="preserve">Exit interview: </w:t>
      </w:r>
      <w:r>
        <w:t>Atmospheric Science B.S.</w:t>
      </w:r>
    </w:p>
    <w:p w14:paraId="65DA480E" w14:textId="77777777" w:rsidR="009A253E" w:rsidRDefault="009A253E" w:rsidP="009A253E"/>
    <w:p w14:paraId="020B3C7F" w14:textId="77777777" w:rsidR="009A253E" w:rsidRDefault="009A253E" w:rsidP="009A253E">
      <w:r>
        <w:t>Members of the graduating Atmospheric Science B.S. class were interviewed by Ross Lazear (Instructional Support Specialist, DAES) on May 7, 2015 in order to learn which aspects of the ATM B.S. curriculum worked for them, and which could be improved.  In total, six of the eight graduating students attended.</w:t>
      </w:r>
    </w:p>
    <w:p w14:paraId="041C8DD6" w14:textId="77777777" w:rsidR="009A253E" w:rsidRDefault="009A253E" w:rsidP="009A253E"/>
    <w:p w14:paraId="5679F8F9" w14:textId="77777777" w:rsidR="009A253E" w:rsidRDefault="009A253E" w:rsidP="009A253E">
      <w:r w:rsidRPr="009629C8">
        <w:rPr>
          <w:b/>
        </w:rPr>
        <w:t>Suggestions</w:t>
      </w:r>
      <w:r>
        <w:t>:</w:t>
      </w:r>
    </w:p>
    <w:p w14:paraId="20515C10" w14:textId="77777777" w:rsidR="009A253E" w:rsidRPr="009B3214" w:rsidRDefault="009A253E" w:rsidP="009A253E">
      <w:pPr>
        <w:shd w:val="clear" w:color="auto" w:fill="FFFFFF"/>
        <w:rPr>
          <w:color w:val="222222"/>
        </w:rPr>
      </w:pPr>
      <w:r w:rsidRPr="009B3214">
        <w:rPr>
          <w:color w:val="222222"/>
        </w:rPr>
        <w:t>It was suggested that there should be a better unification of programming tools, and that a Python course would be a good addition to the curriculum.  The students also felt that they didn't really learn much programming or statistics in ATM/ENV 315 because they were both taught at once, and itw as difficult to learn either very well.  </w:t>
      </w:r>
      <w:r w:rsidRPr="009B3214">
        <w:rPr>
          <w:i/>
          <w:iCs/>
          <w:color w:val="222222"/>
        </w:rPr>
        <w:t>DAES is restructuring ATM/ENV 315 so that it has an extra credit and will be required for ATM majors.  While the course will attempt to teach introductory Python as well as introductory statistics, DAES hopes that the extra credit will allow the students to develop a good foundation of both.</w:t>
      </w:r>
    </w:p>
    <w:p w14:paraId="6C45A6C7" w14:textId="77777777" w:rsidR="009A253E" w:rsidRPr="009B3214" w:rsidRDefault="009A253E" w:rsidP="009A253E">
      <w:pPr>
        <w:shd w:val="clear" w:color="auto" w:fill="FFFFFF"/>
        <w:rPr>
          <w:color w:val="222222"/>
        </w:rPr>
      </w:pPr>
    </w:p>
    <w:p w14:paraId="471C1FBF" w14:textId="77777777" w:rsidR="009A253E" w:rsidRPr="009B3214" w:rsidRDefault="009A253E" w:rsidP="009A253E">
      <w:pPr>
        <w:shd w:val="clear" w:color="auto" w:fill="FFFFFF"/>
        <w:rPr>
          <w:color w:val="222222"/>
        </w:rPr>
      </w:pPr>
      <w:r w:rsidRPr="009B3214">
        <w:rPr>
          <w:color w:val="222222"/>
        </w:rPr>
        <w:t>The students felt that the oral discourse portion of ATM 425 (Physical Meteorology) would be better served if it were taught earlier, so they could use what they learned in advanced classes.  The students also thought that the oral discourse portion of the course could be a one-credit independent course taught earlier, because it needn't be related to physical meteorology.  </w:t>
      </w:r>
      <w:r w:rsidRPr="009B3214">
        <w:rPr>
          <w:i/>
          <w:iCs/>
          <w:color w:val="222222"/>
        </w:rPr>
        <w:t>A proposal has already been put into place to move ATM 425 back to junior year for this, and other reasons.  However, we will hold off separating the oral discourse lab from the course, and see how moving ATM 425 to junior year goes.</w:t>
      </w:r>
    </w:p>
    <w:p w14:paraId="1CFABB2E" w14:textId="77777777" w:rsidR="009A253E" w:rsidRPr="009B3214" w:rsidRDefault="009A253E" w:rsidP="009A253E">
      <w:pPr>
        <w:shd w:val="clear" w:color="auto" w:fill="FFFFFF"/>
        <w:rPr>
          <w:color w:val="222222"/>
        </w:rPr>
      </w:pPr>
    </w:p>
    <w:p w14:paraId="59EB908D" w14:textId="77777777" w:rsidR="009A253E" w:rsidRPr="009B3214" w:rsidRDefault="009A253E" w:rsidP="009A253E">
      <w:pPr>
        <w:shd w:val="clear" w:color="auto" w:fill="FFFFFF"/>
        <w:rPr>
          <w:color w:val="222222"/>
        </w:rPr>
      </w:pPr>
      <w:r w:rsidRPr="009B3214">
        <w:rPr>
          <w:color w:val="222222"/>
        </w:rPr>
        <w:t>One student requested that different types of weather forecasting be taught.  For instance:  Cyclone track and vorticity phasing, rather than just temperature and precipitation forecasting for a specific location.  </w:t>
      </w:r>
      <w:r w:rsidRPr="009B3214">
        <w:rPr>
          <w:i/>
          <w:iCs/>
          <w:color w:val="222222"/>
        </w:rPr>
        <w:t>This was an excellent suggestion, and will be considered for the 2015-16 academic year in ATM 211/311.</w:t>
      </w:r>
    </w:p>
    <w:p w14:paraId="3D155DF2" w14:textId="77777777" w:rsidR="009A253E" w:rsidRPr="009B3214" w:rsidRDefault="009A253E" w:rsidP="009A253E">
      <w:pPr>
        <w:shd w:val="clear" w:color="auto" w:fill="FFFFFF"/>
        <w:rPr>
          <w:color w:val="222222"/>
        </w:rPr>
      </w:pPr>
    </w:p>
    <w:p w14:paraId="77C1D5E4" w14:textId="77777777" w:rsidR="009A253E" w:rsidRPr="009B3214" w:rsidRDefault="009A253E" w:rsidP="009A253E">
      <w:pPr>
        <w:shd w:val="clear" w:color="auto" w:fill="FFFFFF"/>
        <w:rPr>
          <w:color w:val="222222"/>
        </w:rPr>
      </w:pPr>
      <w:r w:rsidRPr="009B3214">
        <w:rPr>
          <w:color w:val="222222"/>
        </w:rPr>
        <w:t>ATM 418 (Dynamics III) is taught too early in the morning for such a quantitatively intense course.  Additionally, the students felt that this course needed a TA given that it is an advanced, required course.</w:t>
      </w:r>
    </w:p>
    <w:p w14:paraId="623788E2" w14:textId="77777777" w:rsidR="009A253E" w:rsidRPr="009B3214" w:rsidRDefault="009A253E" w:rsidP="009A253E">
      <w:pPr>
        <w:shd w:val="clear" w:color="auto" w:fill="FFFFFF"/>
        <w:rPr>
          <w:color w:val="222222"/>
        </w:rPr>
      </w:pPr>
    </w:p>
    <w:p w14:paraId="078B2617" w14:textId="77777777" w:rsidR="009A253E" w:rsidRPr="009B3214" w:rsidRDefault="009A253E" w:rsidP="009A253E">
      <w:pPr>
        <w:shd w:val="clear" w:color="auto" w:fill="FFFFFF"/>
        <w:rPr>
          <w:color w:val="222222"/>
        </w:rPr>
      </w:pPr>
      <w:r w:rsidRPr="009B3214">
        <w:rPr>
          <w:color w:val="222222"/>
        </w:rPr>
        <w:t>The students felt that Physics III didn't relate to their studies in atmospheric science, since thermodynamics was skimmed through quickly, and the majority of the course focused on quantum theory.  </w:t>
      </w:r>
      <w:r w:rsidRPr="009B3214">
        <w:rPr>
          <w:i/>
          <w:iCs/>
          <w:color w:val="222222"/>
        </w:rPr>
        <w:t>A proposal has been accepted to remove Physics III from the ATM curriculum.</w:t>
      </w:r>
    </w:p>
    <w:p w14:paraId="0040E79F" w14:textId="77777777" w:rsidR="009A253E" w:rsidRPr="009B3214" w:rsidRDefault="009A253E" w:rsidP="009A253E">
      <w:pPr>
        <w:shd w:val="clear" w:color="auto" w:fill="FFFFFF"/>
        <w:rPr>
          <w:color w:val="222222"/>
        </w:rPr>
      </w:pPr>
    </w:p>
    <w:p w14:paraId="55027921" w14:textId="77777777" w:rsidR="009A253E" w:rsidRPr="009B3214" w:rsidRDefault="009A253E" w:rsidP="009A253E">
      <w:pPr>
        <w:shd w:val="clear" w:color="auto" w:fill="FFFFFF"/>
        <w:rPr>
          <w:color w:val="222222"/>
        </w:rPr>
      </w:pPr>
      <w:r w:rsidRPr="009B3214">
        <w:rPr>
          <w:color w:val="222222"/>
        </w:rPr>
        <w:t>A major concern was some of the poor quality teaching in required math courses.  </w:t>
      </w:r>
      <w:r w:rsidRPr="009B3214">
        <w:rPr>
          <w:i/>
          <w:iCs/>
          <w:color w:val="222222"/>
        </w:rPr>
        <w:t>While this is an issue outside DAES, it was discussed among the Chair and undergraduate committee.</w:t>
      </w:r>
    </w:p>
    <w:p w14:paraId="5AEDD3EF" w14:textId="77777777" w:rsidR="009A253E" w:rsidRPr="009B3214" w:rsidRDefault="009A253E" w:rsidP="009A253E">
      <w:pPr>
        <w:shd w:val="clear" w:color="auto" w:fill="FFFFFF"/>
        <w:rPr>
          <w:color w:val="222222"/>
        </w:rPr>
      </w:pPr>
    </w:p>
    <w:p w14:paraId="70E86418" w14:textId="77777777" w:rsidR="009A253E" w:rsidRPr="009B3214" w:rsidRDefault="009A253E" w:rsidP="009A253E">
      <w:pPr>
        <w:shd w:val="clear" w:color="auto" w:fill="FFFFFF"/>
        <w:rPr>
          <w:color w:val="222222"/>
        </w:rPr>
      </w:pPr>
      <w:r w:rsidRPr="009B3214">
        <w:rPr>
          <w:color w:val="222222"/>
        </w:rPr>
        <w:t>Some environment issues were raised:  Smoking outside the building would get into the classrooms from the air intake between ES and FA.  WiFi is a problem in certain rooms.</w:t>
      </w:r>
    </w:p>
    <w:p w14:paraId="1E54D89E" w14:textId="77777777" w:rsidR="009A253E" w:rsidRPr="009B3214" w:rsidRDefault="009A253E" w:rsidP="009A253E"/>
    <w:p w14:paraId="3806EE74" w14:textId="77777777" w:rsidR="009A253E" w:rsidRDefault="009A253E" w:rsidP="009A253E"/>
    <w:p w14:paraId="7CF6B5CC" w14:textId="77777777" w:rsidR="009A253E" w:rsidRDefault="009A253E" w:rsidP="009A253E"/>
    <w:p w14:paraId="1FA95543" w14:textId="77777777" w:rsidR="009A253E" w:rsidRDefault="009A253E" w:rsidP="009A253E">
      <w:r>
        <w:rPr>
          <w:b/>
        </w:rPr>
        <w:t>Positives</w:t>
      </w:r>
      <w:r>
        <w:t>:</w:t>
      </w:r>
    </w:p>
    <w:p w14:paraId="3E38B272" w14:textId="77777777" w:rsidR="009A253E" w:rsidRPr="009B3214" w:rsidRDefault="009A253E" w:rsidP="009A253E">
      <w:pPr>
        <w:shd w:val="clear" w:color="auto" w:fill="FFFFFF"/>
        <w:rPr>
          <w:color w:val="222222"/>
        </w:rPr>
      </w:pPr>
      <w:r w:rsidRPr="009B3214">
        <w:rPr>
          <w:color w:val="222222"/>
        </w:rPr>
        <w:t>The students felt that Physics I was a good introduction to applying calculus before taking atmospheric science courses.</w:t>
      </w:r>
    </w:p>
    <w:p w14:paraId="2022A7B7" w14:textId="77777777" w:rsidR="009A253E" w:rsidRPr="009B3214" w:rsidRDefault="009A253E" w:rsidP="009A253E">
      <w:pPr>
        <w:shd w:val="clear" w:color="auto" w:fill="FFFFFF"/>
        <w:rPr>
          <w:color w:val="222222"/>
        </w:rPr>
      </w:pPr>
    </w:p>
    <w:p w14:paraId="6C88EB53" w14:textId="77777777" w:rsidR="009A253E" w:rsidRPr="009B3214" w:rsidRDefault="009A253E" w:rsidP="009A253E">
      <w:pPr>
        <w:shd w:val="clear" w:color="auto" w:fill="FFFFFF"/>
        <w:rPr>
          <w:color w:val="222222"/>
        </w:rPr>
      </w:pPr>
      <w:r w:rsidRPr="009B3214">
        <w:rPr>
          <w:color w:val="222222"/>
        </w:rPr>
        <w:t>The department environment is excellent.</w:t>
      </w:r>
    </w:p>
    <w:p w14:paraId="5BB8B2CE" w14:textId="77777777" w:rsidR="009A253E" w:rsidRPr="009B3214" w:rsidRDefault="009A253E" w:rsidP="009A253E">
      <w:pPr>
        <w:shd w:val="clear" w:color="auto" w:fill="FFFFFF"/>
        <w:rPr>
          <w:color w:val="222222"/>
        </w:rPr>
      </w:pPr>
    </w:p>
    <w:p w14:paraId="57B07927" w14:textId="77777777" w:rsidR="009A253E" w:rsidRPr="009B3214" w:rsidRDefault="009A253E" w:rsidP="009A253E">
      <w:pPr>
        <w:shd w:val="clear" w:color="auto" w:fill="FFFFFF"/>
        <w:rPr>
          <w:color w:val="222222"/>
        </w:rPr>
      </w:pPr>
      <w:r w:rsidRPr="009B3214">
        <w:rPr>
          <w:color w:val="222222"/>
        </w:rPr>
        <w:t>Faculty in DAES are always reachable, and students had absolutely no complaints about the teaching with DAES.</w:t>
      </w:r>
    </w:p>
    <w:p w14:paraId="2824B1B9" w14:textId="77777777" w:rsidR="009A253E" w:rsidRPr="009B3214" w:rsidRDefault="009A253E" w:rsidP="009A253E">
      <w:pPr>
        <w:shd w:val="clear" w:color="auto" w:fill="FFFFFF"/>
        <w:rPr>
          <w:color w:val="222222"/>
        </w:rPr>
      </w:pPr>
    </w:p>
    <w:p w14:paraId="22C2D6E8" w14:textId="77777777" w:rsidR="009A253E" w:rsidRPr="009B3214" w:rsidRDefault="009A253E" w:rsidP="009A253E">
      <w:pPr>
        <w:shd w:val="clear" w:color="auto" w:fill="FFFFFF"/>
        <w:rPr>
          <w:color w:val="222222"/>
        </w:rPr>
      </w:pPr>
      <w:r w:rsidRPr="009B3214">
        <w:rPr>
          <w:color w:val="222222"/>
        </w:rPr>
        <w:t>Specific courses (ATM 400, 401 and 421) were noted as really making students think rather than memorize, which was appreciated.</w:t>
      </w:r>
    </w:p>
    <w:p w14:paraId="27BB4DD0" w14:textId="77777777" w:rsidR="009A253E" w:rsidRDefault="009A253E" w:rsidP="009A253E"/>
    <w:p w14:paraId="57A4DBA2" w14:textId="77777777" w:rsidR="009A253E" w:rsidRDefault="009A253E" w:rsidP="009A253E"/>
    <w:p w14:paraId="6A8AC318" w14:textId="77777777" w:rsidR="009A253E" w:rsidRDefault="009A253E" w:rsidP="009A253E"/>
    <w:p w14:paraId="686B697A" w14:textId="77777777" w:rsidR="009A253E" w:rsidRDefault="009A253E" w:rsidP="009A253E"/>
    <w:p w14:paraId="7BBA4D86" w14:textId="77777777" w:rsidR="009A253E" w:rsidRDefault="009A253E" w:rsidP="009A253E"/>
    <w:p w14:paraId="353D1693" w14:textId="77777777" w:rsidR="009A253E" w:rsidRDefault="009A253E" w:rsidP="009A253E"/>
    <w:p w14:paraId="0397D9DA" w14:textId="77777777" w:rsidR="009A253E" w:rsidRDefault="009A253E" w:rsidP="009A253E"/>
    <w:p w14:paraId="738D2881" w14:textId="77777777" w:rsidR="009A253E" w:rsidRDefault="009A253E" w:rsidP="009A253E"/>
    <w:p w14:paraId="0957D26E" w14:textId="77777777" w:rsidR="009A253E" w:rsidRDefault="009A253E" w:rsidP="009A253E"/>
    <w:p w14:paraId="0930794A" w14:textId="77777777" w:rsidR="009A253E" w:rsidRDefault="009A253E" w:rsidP="009A253E"/>
    <w:p w14:paraId="23A9CF9F" w14:textId="77777777" w:rsidR="009A253E" w:rsidRDefault="009A253E" w:rsidP="009A253E"/>
    <w:p w14:paraId="448EC208" w14:textId="77777777" w:rsidR="009A253E" w:rsidRDefault="009A253E" w:rsidP="009A253E"/>
    <w:p w14:paraId="33B67A62" w14:textId="77777777" w:rsidR="009A253E" w:rsidRDefault="009A253E" w:rsidP="009A253E"/>
    <w:p w14:paraId="7A81D465" w14:textId="77777777" w:rsidR="009A253E" w:rsidRDefault="009A253E" w:rsidP="009A253E"/>
    <w:p w14:paraId="61BE1BE1" w14:textId="77777777" w:rsidR="009A253E" w:rsidRDefault="009A253E" w:rsidP="009A253E"/>
    <w:p w14:paraId="554063E0" w14:textId="77777777" w:rsidR="009A253E" w:rsidRDefault="009A253E" w:rsidP="009A253E"/>
    <w:p w14:paraId="224459C0" w14:textId="77777777" w:rsidR="009A253E" w:rsidRDefault="009A253E" w:rsidP="009A253E"/>
    <w:p w14:paraId="3333D844" w14:textId="77777777" w:rsidR="009A253E" w:rsidRDefault="009A253E" w:rsidP="009A253E"/>
    <w:p w14:paraId="66FC8769" w14:textId="77777777" w:rsidR="009A253E" w:rsidRDefault="009A253E" w:rsidP="009A253E"/>
    <w:p w14:paraId="00E3B7C4" w14:textId="77777777" w:rsidR="009A253E" w:rsidRDefault="009A253E" w:rsidP="009A253E"/>
    <w:p w14:paraId="3B0D8DE7" w14:textId="77777777" w:rsidR="009A253E" w:rsidRDefault="009A253E" w:rsidP="009A253E"/>
    <w:p w14:paraId="1209BD80" w14:textId="77777777" w:rsidR="009A253E" w:rsidRDefault="009A253E" w:rsidP="009A253E"/>
    <w:p w14:paraId="1AB789A1" w14:textId="77777777" w:rsidR="009A253E" w:rsidRDefault="009A253E" w:rsidP="009A253E"/>
    <w:p w14:paraId="0E27ACD3" w14:textId="77777777" w:rsidR="009A253E" w:rsidRDefault="009A253E" w:rsidP="009A253E"/>
    <w:p w14:paraId="231DCB22" w14:textId="77777777" w:rsidR="009A253E" w:rsidRDefault="009A253E" w:rsidP="009A253E"/>
    <w:p w14:paraId="49069ED5" w14:textId="77777777" w:rsidR="009A253E" w:rsidRDefault="009A253E" w:rsidP="009A253E"/>
    <w:p w14:paraId="1E083629" w14:textId="77777777" w:rsidR="009A253E" w:rsidRDefault="009A253E" w:rsidP="009A253E"/>
    <w:p w14:paraId="3C128222" w14:textId="77777777" w:rsidR="009A253E" w:rsidRDefault="009A253E" w:rsidP="009A253E"/>
    <w:p w14:paraId="2D1737E2" w14:textId="77777777" w:rsidR="009A253E" w:rsidRDefault="009A253E" w:rsidP="009A253E"/>
    <w:p w14:paraId="6EC7914C" w14:textId="77777777" w:rsidR="009A253E" w:rsidRDefault="009A253E" w:rsidP="009A253E"/>
    <w:p w14:paraId="791DF349" w14:textId="77777777" w:rsidR="009A253E" w:rsidRDefault="009A253E" w:rsidP="009A253E"/>
    <w:p w14:paraId="0D0B4044" w14:textId="77777777" w:rsidR="009A253E" w:rsidRDefault="009A253E" w:rsidP="009A253E"/>
    <w:p w14:paraId="03AD3737" w14:textId="77777777" w:rsidR="009A253E" w:rsidRDefault="009A253E" w:rsidP="009A253E"/>
    <w:p w14:paraId="272BE989" w14:textId="77777777" w:rsidR="009A253E" w:rsidRDefault="009A253E" w:rsidP="009A253E">
      <w:pPr>
        <w:autoSpaceDE w:val="0"/>
        <w:autoSpaceDN w:val="0"/>
        <w:adjustRightInd w:val="0"/>
        <w:rPr>
          <w:b/>
          <w:bCs/>
        </w:rPr>
      </w:pPr>
      <w:r>
        <w:rPr>
          <w:b/>
          <w:bCs/>
        </w:rPr>
        <w:t>Feedback from seniors on the Environmental Science B.S. degree</w:t>
      </w:r>
    </w:p>
    <w:p w14:paraId="5AAAFB38" w14:textId="77777777" w:rsidR="009A253E" w:rsidRDefault="009A253E" w:rsidP="009A253E">
      <w:pPr>
        <w:autoSpaceDE w:val="0"/>
        <w:autoSpaceDN w:val="0"/>
        <w:adjustRightInd w:val="0"/>
        <w:rPr>
          <w:b/>
          <w:bCs/>
        </w:rPr>
      </w:pPr>
    </w:p>
    <w:p w14:paraId="6C747400" w14:textId="77777777" w:rsidR="009A253E" w:rsidRDefault="009A253E" w:rsidP="009A253E">
      <w:pPr>
        <w:autoSpaceDE w:val="0"/>
        <w:autoSpaceDN w:val="0"/>
        <w:adjustRightInd w:val="0"/>
      </w:pPr>
      <w:r>
        <w:t>Every year at the end of the spring semester I seek feedback from seniors attending my capstone course ENV-490 (Major Topics in Environmental Science) regarding our Environmental Science B.S. curriculum.</w:t>
      </w:r>
    </w:p>
    <w:p w14:paraId="4A9309FA" w14:textId="77777777" w:rsidR="009A253E" w:rsidRDefault="009A253E" w:rsidP="009A253E">
      <w:pPr>
        <w:autoSpaceDE w:val="0"/>
        <w:autoSpaceDN w:val="0"/>
        <w:adjustRightInd w:val="0"/>
      </w:pPr>
    </w:p>
    <w:p w14:paraId="05F29DE8" w14:textId="77777777" w:rsidR="009A253E" w:rsidRDefault="009A253E" w:rsidP="009A253E">
      <w:pPr>
        <w:autoSpaceDE w:val="0"/>
        <w:autoSpaceDN w:val="0"/>
        <w:adjustRightInd w:val="0"/>
      </w:pPr>
      <w:r>
        <w:t>Similar to last year I again asked my students to provide answers and feedback to the following four questions:</w:t>
      </w:r>
    </w:p>
    <w:p w14:paraId="47A077D7" w14:textId="77777777" w:rsidR="009A253E" w:rsidRDefault="009A253E" w:rsidP="009A253E">
      <w:pPr>
        <w:autoSpaceDE w:val="0"/>
        <w:autoSpaceDN w:val="0"/>
        <w:adjustRightInd w:val="0"/>
      </w:pPr>
    </w:p>
    <w:p w14:paraId="72225389" w14:textId="77777777" w:rsidR="009A253E" w:rsidRDefault="009A253E" w:rsidP="009A253E">
      <w:pPr>
        <w:autoSpaceDE w:val="0"/>
        <w:autoSpaceDN w:val="0"/>
        <w:adjustRightInd w:val="0"/>
      </w:pPr>
      <w:r>
        <w:t>1) Why did you choose the Environmental Science B.S. degree?</w:t>
      </w:r>
    </w:p>
    <w:p w14:paraId="29EBA635" w14:textId="77777777" w:rsidR="009A253E" w:rsidRDefault="009A253E" w:rsidP="009A253E">
      <w:pPr>
        <w:autoSpaceDE w:val="0"/>
        <w:autoSpaceDN w:val="0"/>
        <w:adjustRightInd w:val="0"/>
      </w:pPr>
      <w:r>
        <w:t>2) What did you like about our program?</w:t>
      </w:r>
    </w:p>
    <w:p w14:paraId="50540769" w14:textId="77777777" w:rsidR="009A253E" w:rsidRDefault="009A253E" w:rsidP="009A253E">
      <w:pPr>
        <w:autoSpaceDE w:val="0"/>
        <w:autoSpaceDN w:val="0"/>
        <w:adjustRightInd w:val="0"/>
      </w:pPr>
      <w:r>
        <w:t>3) What did you not like about our program?</w:t>
      </w:r>
    </w:p>
    <w:p w14:paraId="42AD1DE9" w14:textId="77777777" w:rsidR="009A253E" w:rsidRDefault="009A253E" w:rsidP="009A253E">
      <w:pPr>
        <w:autoSpaceDE w:val="0"/>
        <w:autoSpaceDN w:val="0"/>
        <w:adjustRightInd w:val="0"/>
      </w:pPr>
      <w:r>
        <w:t>4) Do you have any specific concerns or recommendations how the program could be improved?</w:t>
      </w:r>
    </w:p>
    <w:p w14:paraId="06615A86" w14:textId="77777777" w:rsidR="009A253E" w:rsidRDefault="009A253E" w:rsidP="009A253E">
      <w:pPr>
        <w:autoSpaceDE w:val="0"/>
        <w:autoSpaceDN w:val="0"/>
        <w:adjustRightInd w:val="0"/>
      </w:pPr>
    </w:p>
    <w:p w14:paraId="5FDA8937" w14:textId="77777777" w:rsidR="009A253E" w:rsidRDefault="009A253E" w:rsidP="009A253E">
      <w:pPr>
        <w:autoSpaceDE w:val="0"/>
        <w:autoSpaceDN w:val="0"/>
        <w:adjustRightInd w:val="0"/>
      </w:pPr>
      <w:r>
        <w:t>I handed the students the questions in writing and asked them to respond in writing during class time. 17 students filled out and handed in the survey (4 were absent). A summary of their answers to the four questions is provided below.</w:t>
      </w:r>
    </w:p>
    <w:p w14:paraId="5DCEE835" w14:textId="77777777" w:rsidR="009A253E" w:rsidRDefault="009A253E" w:rsidP="009A253E">
      <w:pPr>
        <w:autoSpaceDE w:val="0"/>
        <w:autoSpaceDN w:val="0"/>
        <w:adjustRightInd w:val="0"/>
      </w:pPr>
    </w:p>
    <w:p w14:paraId="65AF224D" w14:textId="77777777" w:rsidR="009A253E" w:rsidRPr="007821D7" w:rsidRDefault="009A253E" w:rsidP="009A253E">
      <w:pPr>
        <w:autoSpaceDE w:val="0"/>
        <w:autoSpaceDN w:val="0"/>
        <w:adjustRightInd w:val="0"/>
        <w:rPr>
          <w:b/>
          <w:i/>
        </w:rPr>
      </w:pPr>
      <w:r w:rsidRPr="007821D7">
        <w:rPr>
          <w:b/>
          <w:i/>
        </w:rPr>
        <w:t>1) Why did you choose the Environmental Science B.S. degree?</w:t>
      </w:r>
    </w:p>
    <w:p w14:paraId="0AC3D724" w14:textId="77777777" w:rsidR="009A253E" w:rsidRPr="00182CF6" w:rsidRDefault="009A253E" w:rsidP="009A253E">
      <w:pPr>
        <w:autoSpaceDE w:val="0"/>
        <w:autoSpaceDN w:val="0"/>
        <w:adjustRightInd w:val="0"/>
      </w:pPr>
      <w:r w:rsidRPr="00182CF6">
        <w:t xml:space="preserve">As in most years, the common response was a general passion about in the environment, concerns about environmental issues, and a positive outlook on jobs. Several students also mentioned that they </w:t>
      </w:r>
      <w:r>
        <w:t>switched from Biology, or as a</w:t>
      </w:r>
      <w:r w:rsidRPr="00182CF6">
        <w:t xml:space="preserve"> result of exposu</w:t>
      </w:r>
      <w:r>
        <w:t>re to the subject in High School</w:t>
      </w:r>
      <w:r w:rsidRPr="00182CF6">
        <w:t>.</w:t>
      </w:r>
    </w:p>
    <w:p w14:paraId="16213A86" w14:textId="77777777" w:rsidR="009A253E" w:rsidRDefault="009A253E" w:rsidP="009A253E">
      <w:pPr>
        <w:autoSpaceDE w:val="0"/>
        <w:autoSpaceDN w:val="0"/>
        <w:adjustRightInd w:val="0"/>
        <w:rPr>
          <w:i/>
          <w:sz w:val="20"/>
          <w:szCs w:val="20"/>
        </w:rPr>
      </w:pPr>
      <w:r>
        <w:rPr>
          <w:i/>
          <w:sz w:val="20"/>
          <w:szCs w:val="20"/>
        </w:rPr>
        <w:t>- ‘I loved the combination of biology, earth science, global warming and energy issues…’</w:t>
      </w:r>
    </w:p>
    <w:p w14:paraId="13CEF43C" w14:textId="77777777" w:rsidR="009A253E" w:rsidRDefault="009A253E" w:rsidP="009A253E">
      <w:pPr>
        <w:autoSpaceDE w:val="0"/>
        <w:autoSpaceDN w:val="0"/>
        <w:adjustRightInd w:val="0"/>
        <w:rPr>
          <w:i/>
          <w:sz w:val="20"/>
          <w:szCs w:val="20"/>
        </w:rPr>
      </w:pPr>
      <w:r w:rsidRPr="00243D11">
        <w:rPr>
          <w:i/>
          <w:sz w:val="20"/>
          <w:szCs w:val="20"/>
        </w:rPr>
        <w:t>- ‘</w:t>
      </w:r>
      <w:r>
        <w:rPr>
          <w:i/>
          <w:sz w:val="20"/>
          <w:szCs w:val="20"/>
        </w:rPr>
        <w:t>I wanted to know the science of our environment in a more big picture sense</w:t>
      </w:r>
      <w:r w:rsidRPr="00243D11">
        <w:rPr>
          <w:i/>
          <w:sz w:val="20"/>
          <w:szCs w:val="20"/>
        </w:rPr>
        <w:t>…’</w:t>
      </w:r>
    </w:p>
    <w:p w14:paraId="057C5534" w14:textId="77777777" w:rsidR="009A253E" w:rsidRDefault="009A253E" w:rsidP="009A253E">
      <w:pPr>
        <w:autoSpaceDE w:val="0"/>
        <w:autoSpaceDN w:val="0"/>
        <w:adjustRightInd w:val="0"/>
        <w:rPr>
          <w:i/>
          <w:sz w:val="20"/>
          <w:szCs w:val="20"/>
        </w:rPr>
      </w:pPr>
      <w:r>
        <w:rPr>
          <w:i/>
          <w:sz w:val="20"/>
          <w:szCs w:val="20"/>
        </w:rPr>
        <w:t>- ‘I have a strong connection to protecting the environment…’</w:t>
      </w:r>
    </w:p>
    <w:p w14:paraId="0DDD503C" w14:textId="77777777" w:rsidR="009A253E" w:rsidRPr="00243D11" w:rsidRDefault="009A253E" w:rsidP="009A253E">
      <w:pPr>
        <w:autoSpaceDE w:val="0"/>
        <w:autoSpaceDN w:val="0"/>
        <w:adjustRightInd w:val="0"/>
        <w:rPr>
          <w:i/>
          <w:sz w:val="20"/>
          <w:szCs w:val="20"/>
        </w:rPr>
      </w:pPr>
      <w:r>
        <w:rPr>
          <w:i/>
          <w:sz w:val="20"/>
          <w:szCs w:val="20"/>
        </w:rPr>
        <w:t>-‘ I always had concerns about climate change</w:t>
      </w:r>
      <w:r w:rsidRPr="00243D11">
        <w:rPr>
          <w:i/>
          <w:sz w:val="20"/>
          <w:szCs w:val="20"/>
        </w:rPr>
        <w:t>...’</w:t>
      </w:r>
    </w:p>
    <w:p w14:paraId="7E5BC4F1" w14:textId="77777777" w:rsidR="009A253E" w:rsidRPr="00243D11" w:rsidRDefault="009A253E" w:rsidP="009A253E">
      <w:pPr>
        <w:autoSpaceDE w:val="0"/>
        <w:autoSpaceDN w:val="0"/>
        <w:adjustRightInd w:val="0"/>
        <w:rPr>
          <w:i/>
          <w:sz w:val="20"/>
          <w:szCs w:val="20"/>
        </w:rPr>
      </w:pPr>
      <w:r w:rsidRPr="00243D11">
        <w:rPr>
          <w:i/>
          <w:sz w:val="20"/>
          <w:szCs w:val="20"/>
        </w:rPr>
        <w:t>- ‘</w:t>
      </w:r>
      <w:r>
        <w:rPr>
          <w:i/>
          <w:sz w:val="20"/>
          <w:szCs w:val="20"/>
        </w:rPr>
        <w:t xml:space="preserve">I have always been passionate about environmental conservation and sustainability </w:t>
      </w:r>
      <w:r w:rsidRPr="00243D11">
        <w:rPr>
          <w:i/>
          <w:sz w:val="20"/>
          <w:szCs w:val="20"/>
        </w:rPr>
        <w:t>…’</w:t>
      </w:r>
    </w:p>
    <w:p w14:paraId="219F45C4" w14:textId="77777777" w:rsidR="009A253E" w:rsidRPr="00243D11" w:rsidRDefault="009A253E" w:rsidP="009A253E">
      <w:pPr>
        <w:autoSpaceDE w:val="0"/>
        <w:autoSpaceDN w:val="0"/>
        <w:adjustRightInd w:val="0"/>
        <w:rPr>
          <w:i/>
          <w:sz w:val="20"/>
          <w:szCs w:val="20"/>
        </w:rPr>
      </w:pPr>
      <w:r w:rsidRPr="00243D11">
        <w:rPr>
          <w:i/>
          <w:sz w:val="20"/>
          <w:szCs w:val="20"/>
        </w:rPr>
        <w:t>- ‘</w:t>
      </w:r>
      <w:r>
        <w:rPr>
          <w:i/>
          <w:sz w:val="20"/>
          <w:szCs w:val="20"/>
        </w:rPr>
        <w:t>I am a big proponent of solar energy and believe that climate change is really a big problem</w:t>
      </w:r>
      <w:r w:rsidRPr="00243D11">
        <w:rPr>
          <w:i/>
          <w:sz w:val="20"/>
          <w:szCs w:val="20"/>
        </w:rPr>
        <w:t>…’</w:t>
      </w:r>
    </w:p>
    <w:p w14:paraId="76443F8D" w14:textId="77777777" w:rsidR="009A253E" w:rsidRPr="00243D11" w:rsidRDefault="009A253E" w:rsidP="009A253E">
      <w:pPr>
        <w:autoSpaceDE w:val="0"/>
        <w:autoSpaceDN w:val="0"/>
        <w:adjustRightInd w:val="0"/>
        <w:rPr>
          <w:i/>
          <w:sz w:val="20"/>
          <w:szCs w:val="20"/>
        </w:rPr>
      </w:pPr>
      <w:r>
        <w:rPr>
          <w:i/>
          <w:sz w:val="20"/>
          <w:szCs w:val="20"/>
        </w:rPr>
        <w:t>- ‘It seemed to encompass all my studies of interest</w:t>
      </w:r>
      <w:r w:rsidRPr="00243D11">
        <w:rPr>
          <w:i/>
          <w:sz w:val="20"/>
          <w:szCs w:val="20"/>
        </w:rPr>
        <w:t>…’</w:t>
      </w:r>
    </w:p>
    <w:p w14:paraId="3346EBC6" w14:textId="77777777" w:rsidR="009A253E" w:rsidRPr="00243D11" w:rsidRDefault="009A253E" w:rsidP="009A253E">
      <w:pPr>
        <w:autoSpaceDE w:val="0"/>
        <w:autoSpaceDN w:val="0"/>
        <w:adjustRightInd w:val="0"/>
        <w:rPr>
          <w:i/>
          <w:sz w:val="20"/>
          <w:szCs w:val="20"/>
        </w:rPr>
      </w:pPr>
      <w:r w:rsidRPr="00243D11">
        <w:rPr>
          <w:i/>
          <w:sz w:val="20"/>
          <w:szCs w:val="20"/>
        </w:rPr>
        <w:t>- ‘</w:t>
      </w:r>
      <w:r>
        <w:rPr>
          <w:i/>
          <w:sz w:val="20"/>
          <w:szCs w:val="20"/>
        </w:rPr>
        <w:t>I decided I needed to do something beneficial rather than focusing on a career for $ purposes</w:t>
      </w:r>
      <w:r w:rsidRPr="00243D11">
        <w:rPr>
          <w:i/>
          <w:sz w:val="20"/>
          <w:szCs w:val="20"/>
        </w:rPr>
        <w:t>…’</w:t>
      </w:r>
    </w:p>
    <w:p w14:paraId="42CFE5F8" w14:textId="77777777" w:rsidR="009A253E" w:rsidRPr="00243D11" w:rsidRDefault="009A253E" w:rsidP="009A253E">
      <w:pPr>
        <w:autoSpaceDE w:val="0"/>
        <w:autoSpaceDN w:val="0"/>
        <w:adjustRightInd w:val="0"/>
        <w:rPr>
          <w:i/>
          <w:sz w:val="20"/>
          <w:szCs w:val="20"/>
        </w:rPr>
      </w:pPr>
      <w:r w:rsidRPr="00243D11">
        <w:rPr>
          <w:i/>
          <w:sz w:val="20"/>
          <w:szCs w:val="20"/>
        </w:rPr>
        <w:t>- ‘</w:t>
      </w:r>
      <w:r>
        <w:rPr>
          <w:i/>
          <w:sz w:val="20"/>
          <w:szCs w:val="20"/>
        </w:rPr>
        <w:t>I chose ENV because I was interested in the environment, human health and climate change</w:t>
      </w:r>
      <w:r w:rsidRPr="00243D11">
        <w:rPr>
          <w:i/>
          <w:sz w:val="20"/>
          <w:szCs w:val="20"/>
        </w:rPr>
        <w:t>…’</w:t>
      </w:r>
    </w:p>
    <w:p w14:paraId="3CB6292B" w14:textId="77777777" w:rsidR="009A253E" w:rsidRPr="00243D11" w:rsidRDefault="009A253E" w:rsidP="009A253E">
      <w:pPr>
        <w:autoSpaceDE w:val="0"/>
        <w:autoSpaceDN w:val="0"/>
        <w:adjustRightInd w:val="0"/>
        <w:rPr>
          <w:i/>
          <w:sz w:val="20"/>
          <w:szCs w:val="20"/>
        </w:rPr>
      </w:pPr>
      <w:r w:rsidRPr="00243D11">
        <w:rPr>
          <w:i/>
          <w:sz w:val="20"/>
          <w:szCs w:val="20"/>
        </w:rPr>
        <w:t>- ‘</w:t>
      </w:r>
      <w:r>
        <w:rPr>
          <w:i/>
          <w:sz w:val="20"/>
          <w:szCs w:val="20"/>
        </w:rPr>
        <w:t>It was the most appealing major to me. I want to save the planet from us…</w:t>
      </w:r>
      <w:r w:rsidRPr="00243D11">
        <w:rPr>
          <w:i/>
          <w:sz w:val="20"/>
          <w:szCs w:val="20"/>
        </w:rPr>
        <w:t>’</w:t>
      </w:r>
    </w:p>
    <w:p w14:paraId="33563ACD" w14:textId="77777777" w:rsidR="009A253E" w:rsidRPr="00243D11" w:rsidRDefault="009A253E" w:rsidP="009A253E">
      <w:pPr>
        <w:autoSpaceDE w:val="0"/>
        <w:autoSpaceDN w:val="0"/>
        <w:adjustRightInd w:val="0"/>
        <w:rPr>
          <w:i/>
          <w:sz w:val="20"/>
          <w:szCs w:val="20"/>
        </w:rPr>
      </w:pPr>
      <w:r w:rsidRPr="00243D11">
        <w:rPr>
          <w:i/>
          <w:sz w:val="20"/>
          <w:szCs w:val="20"/>
        </w:rPr>
        <w:t>- ‘</w:t>
      </w:r>
      <w:r>
        <w:rPr>
          <w:i/>
          <w:sz w:val="20"/>
          <w:szCs w:val="20"/>
        </w:rPr>
        <w:t>A career based on saving, maintaining and improving the environment is ideal to me</w:t>
      </w:r>
      <w:r w:rsidRPr="00243D11">
        <w:rPr>
          <w:i/>
          <w:sz w:val="20"/>
          <w:szCs w:val="20"/>
        </w:rPr>
        <w:t>…</w:t>
      </w:r>
      <w:r>
        <w:rPr>
          <w:i/>
          <w:sz w:val="20"/>
          <w:szCs w:val="20"/>
        </w:rPr>
        <w:t>’</w:t>
      </w:r>
    </w:p>
    <w:p w14:paraId="0E1A9EB2" w14:textId="77777777" w:rsidR="009A253E" w:rsidRDefault="009A253E" w:rsidP="009A253E">
      <w:pPr>
        <w:autoSpaceDE w:val="0"/>
        <w:autoSpaceDN w:val="0"/>
        <w:adjustRightInd w:val="0"/>
        <w:rPr>
          <w:i/>
          <w:sz w:val="20"/>
          <w:szCs w:val="20"/>
        </w:rPr>
      </w:pPr>
      <w:r w:rsidRPr="00243D11">
        <w:rPr>
          <w:i/>
          <w:sz w:val="20"/>
          <w:szCs w:val="20"/>
        </w:rPr>
        <w:t>- ‘</w:t>
      </w:r>
      <w:r>
        <w:rPr>
          <w:i/>
          <w:sz w:val="20"/>
          <w:szCs w:val="20"/>
        </w:rPr>
        <w:t>The growing job market for this field. I want to be part of the solution, not the problem</w:t>
      </w:r>
      <w:r w:rsidRPr="00243D11">
        <w:rPr>
          <w:i/>
          <w:sz w:val="20"/>
          <w:szCs w:val="20"/>
        </w:rPr>
        <w:t>…’</w:t>
      </w:r>
      <w:r w:rsidRPr="00C84573">
        <w:rPr>
          <w:i/>
          <w:sz w:val="20"/>
          <w:szCs w:val="20"/>
        </w:rPr>
        <w:t xml:space="preserve"> </w:t>
      </w:r>
    </w:p>
    <w:p w14:paraId="2E46CC6F" w14:textId="77777777" w:rsidR="009A253E" w:rsidRDefault="009A253E" w:rsidP="009A253E">
      <w:pPr>
        <w:autoSpaceDE w:val="0"/>
        <w:autoSpaceDN w:val="0"/>
        <w:adjustRightInd w:val="0"/>
        <w:rPr>
          <w:i/>
          <w:sz w:val="20"/>
          <w:szCs w:val="20"/>
        </w:rPr>
      </w:pPr>
      <w:r w:rsidRPr="00243D11">
        <w:rPr>
          <w:i/>
          <w:sz w:val="20"/>
          <w:szCs w:val="20"/>
        </w:rPr>
        <w:t>- ‘</w:t>
      </w:r>
      <w:r>
        <w:rPr>
          <w:i/>
          <w:sz w:val="20"/>
          <w:szCs w:val="20"/>
        </w:rPr>
        <w:t>I am interested in the field and also believe it is a growing field with new job opportunities every day…’</w:t>
      </w:r>
    </w:p>
    <w:p w14:paraId="6D1D99E2" w14:textId="77777777" w:rsidR="009A253E" w:rsidRDefault="009A253E" w:rsidP="009A253E">
      <w:pPr>
        <w:autoSpaceDE w:val="0"/>
        <w:autoSpaceDN w:val="0"/>
        <w:adjustRightInd w:val="0"/>
        <w:rPr>
          <w:i/>
          <w:sz w:val="20"/>
          <w:szCs w:val="20"/>
        </w:rPr>
      </w:pPr>
      <w:r>
        <w:rPr>
          <w:i/>
          <w:sz w:val="20"/>
          <w:szCs w:val="20"/>
        </w:rPr>
        <w:t>- ’I started as Bio major but didn’t love the chemistry…’</w:t>
      </w:r>
    </w:p>
    <w:p w14:paraId="23A571F5" w14:textId="77777777" w:rsidR="009A253E" w:rsidRDefault="009A253E" w:rsidP="009A253E">
      <w:pPr>
        <w:autoSpaceDE w:val="0"/>
        <w:autoSpaceDN w:val="0"/>
        <w:adjustRightInd w:val="0"/>
        <w:rPr>
          <w:i/>
          <w:sz w:val="20"/>
          <w:szCs w:val="20"/>
        </w:rPr>
      </w:pPr>
      <w:r w:rsidRPr="00243D11">
        <w:rPr>
          <w:i/>
          <w:sz w:val="20"/>
          <w:szCs w:val="20"/>
        </w:rPr>
        <w:t>- ‘</w:t>
      </w:r>
      <w:r>
        <w:rPr>
          <w:i/>
          <w:sz w:val="20"/>
          <w:szCs w:val="20"/>
        </w:rPr>
        <w:t>I originally was a Bio major but didn’t feel it was right for me; a friend suggested Env Sci. – I was not even aware that was a major…</w:t>
      </w:r>
    </w:p>
    <w:p w14:paraId="1D118B6A" w14:textId="77777777" w:rsidR="009A253E" w:rsidRPr="00243D11" w:rsidRDefault="009A253E" w:rsidP="009A253E">
      <w:pPr>
        <w:autoSpaceDE w:val="0"/>
        <w:autoSpaceDN w:val="0"/>
        <w:adjustRightInd w:val="0"/>
        <w:rPr>
          <w:i/>
          <w:sz w:val="20"/>
          <w:szCs w:val="20"/>
        </w:rPr>
      </w:pPr>
      <w:r w:rsidRPr="00243D11">
        <w:rPr>
          <w:i/>
          <w:sz w:val="20"/>
          <w:szCs w:val="20"/>
        </w:rPr>
        <w:t>- ‘</w:t>
      </w:r>
      <w:r>
        <w:rPr>
          <w:i/>
          <w:sz w:val="20"/>
          <w:szCs w:val="20"/>
        </w:rPr>
        <w:t>I chose this major over Biology so I could learn a wide variety of subjects instead of focusing only on Biology</w:t>
      </w:r>
      <w:r w:rsidRPr="00243D11">
        <w:rPr>
          <w:i/>
          <w:sz w:val="20"/>
          <w:szCs w:val="20"/>
        </w:rPr>
        <w:t>…’</w:t>
      </w:r>
    </w:p>
    <w:p w14:paraId="451E18F4" w14:textId="77777777" w:rsidR="009A253E" w:rsidRPr="00243D11" w:rsidRDefault="009A253E" w:rsidP="009A253E">
      <w:pPr>
        <w:autoSpaceDE w:val="0"/>
        <w:autoSpaceDN w:val="0"/>
        <w:adjustRightInd w:val="0"/>
        <w:rPr>
          <w:i/>
          <w:sz w:val="20"/>
          <w:szCs w:val="20"/>
        </w:rPr>
      </w:pPr>
      <w:r w:rsidRPr="00243D11">
        <w:rPr>
          <w:i/>
          <w:sz w:val="20"/>
          <w:szCs w:val="20"/>
        </w:rPr>
        <w:t>- ‘</w:t>
      </w:r>
      <w:r>
        <w:rPr>
          <w:i/>
          <w:sz w:val="20"/>
          <w:szCs w:val="20"/>
        </w:rPr>
        <w:t xml:space="preserve">I was interested in Environmental Science out of High School </w:t>
      </w:r>
      <w:r w:rsidRPr="00243D11">
        <w:rPr>
          <w:i/>
          <w:sz w:val="20"/>
          <w:szCs w:val="20"/>
        </w:rPr>
        <w:t>…’</w:t>
      </w:r>
    </w:p>
    <w:p w14:paraId="2EB0325E" w14:textId="77777777" w:rsidR="009A253E" w:rsidRDefault="009A253E" w:rsidP="009A253E">
      <w:pPr>
        <w:autoSpaceDE w:val="0"/>
        <w:autoSpaceDN w:val="0"/>
        <w:adjustRightInd w:val="0"/>
        <w:rPr>
          <w:i/>
          <w:sz w:val="20"/>
          <w:szCs w:val="20"/>
        </w:rPr>
      </w:pPr>
    </w:p>
    <w:p w14:paraId="3888FEF0" w14:textId="77777777" w:rsidR="009A253E" w:rsidRDefault="009A253E" w:rsidP="009A253E">
      <w:pPr>
        <w:autoSpaceDE w:val="0"/>
        <w:autoSpaceDN w:val="0"/>
        <w:adjustRightInd w:val="0"/>
        <w:rPr>
          <w:i/>
          <w:sz w:val="20"/>
          <w:szCs w:val="20"/>
        </w:rPr>
      </w:pPr>
    </w:p>
    <w:p w14:paraId="7AA91F44" w14:textId="77777777" w:rsidR="009A253E" w:rsidRDefault="009A253E" w:rsidP="009A253E">
      <w:pPr>
        <w:autoSpaceDE w:val="0"/>
        <w:autoSpaceDN w:val="0"/>
        <w:adjustRightInd w:val="0"/>
        <w:rPr>
          <w:i/>
          <w:sz w:val="20"/>
          <w:szCs w:val="20"/>
        </w:rPr>
      </w:pPr>
    </w:p>
    <w:p w14:paraId="45216AFD" w14:textId="77777777" w:rsidR="009A253E" w:rsidRPr="007821D7" w:rsidRDefault="009A253E" w:rsidP="009A253E">
      <w:pPr>
        <w:autoSpaceDE w:val="0"/>
        <w:autoSpaceDN w:val="0"/>
        <w:adjustRightInd w:val="0"/>
        <w:rPr>
          <w:b/>
          <w:i/>
        </w:rPr>
      </w:pPr>
      <w:r w:rsidRPr="007821D7">
        <w:rPr>
          <w:b/>
          <w:i/>
        </w:rPr>
        <w:t>2) What did you like about our program?</w:t>
      </w:r>
    </w:p>
    <w:p w14:paraId="2E124C58" w14:textId="77777777" w:rsidR="009A253E" w:rsidRDefault="009A253E" w:rsidP="009A253E">
      <w:pPr>
        <w:autoSpaceDE w:val="0"/>
        <w:autoSpaceDN w:val="0"/>
        <w:adjustRightInd w:val="0"/>
      </w:pPr>
      <w:r w:rsidRPr="00890B04">
        <w:t xml:space="preserve">The main comment was that students liked the quality of the teaching, the diversity of the courses offered and the possibility to specialize in a specific concentration. </w:t>
      </w:r>
      <w:r>
        <w:t>Some also commented on the small class sizes and the fact that DAES continuously informs their undergraduates about internships and job opportunities.</w:t>
      </w:r>
    </w:p>
    <w:p w14:paraId="0F079D0B" w14:textId="77777777" w:rsidR="009A253E" w:rsidRPr="00C76A01" w:rsidRDefault="009A253E" w:rsidP="009A253E">
      <w:pPr>
        <w:autoSpaceDE w:val="0"/>
        <w:autoSpaceDN w:val="0"/>
        <w:adjustRightInd w:val="0"/>
        <w:rPr>
          <w:i/>
          <w:iCs/>
          <w:sz w:val="20"/>
          <w:szCs w:val="20"/>
        </w:rPr>
      </w:pPr>
      <w:r>
        <w:t xml:space="preserve"> </w:t>
      </w:r>
      <w:r w:rsidRPr="00C76A01">
        <w:rPr>
          <w:i/>
          <w:iCs/>
          <w:sz w:val="20"/>
          <w:szCs w:val="20"/>
        </w:rPr>
        <w:t>- ‘</w:t>
      </w:r>
      <w:r>
        <w:rPr>
          <w:i/>
          <w:iCs/>
          <w:sz w:val="20"/>
          <w:szCs w:val="20"/>
        </w:rPr>
        <w:t>I liked the array of classes available. I also enjoyed the mix of ENV and ATM classes</w:t>
      </w:r>
      <w:r w:rsidRPr="00C76A01">
        <w:rPr>
          <w:i/>
          <w:iCs/>
          <w:sz w:val="20"/>
          <w:szCs w:val="20"/>
        </w:rPr>
        <w:t>…’</w:t>
      </w:r>
    </w:p>
    <w:p w14:paraId="32207701" w14:textId="77777777" w:rsidR="009A253E" w:rsidRDefault="009A253E" w:rsidP="009A253E">
      <w:pPr>
        <w:ind w:left="120" w:hanging="120"/>
        <w:rPr>
          <w:i/>
          <w:iCs/>
          <w:sz w:val="20"/>
          <w:szCs w:val="20"/>
        </w:rPr>
      </w:pPr>
      <w:r>
        <w:rPr>
          <w:i/>
          <w:iCs/>
          <w:sz w:val="20"/>
          <w:szCs w:val="20"/>
        </w:rPr>
        <w:t>- ’The information I learned, I can use for the rest of my life…’</w:t>
      </w:r>
    </w:p>
    <w:p w14:paraId="22822A32" w14:textId="77777777" w:rsidR="009A253E" w:rsidRDefault="009A253E" w:rsidP="009A253E">
      <w:pPr>
        <w:ind w:left="120" w:hanging="120"/>
        <w:rPr>
          <w:i/>
          <w:iCs/>
          <w:sz w:val="20"/>
          <w:szCs w:val="20"/>
        </w:rPr>
      </w:pPr>
      <w:r>
        <w:rPr>
          <w:i/>
          <w:iCs/>
          <w:sz w:val="20"/>
          <w:szCs w:val="20"/>
        </w:rPr>
        <w:t>- ’The more ENV courses I took the more I fell in love with the subject matter…‘</w:t>
      </w:r>
    </w:p>
    <w:p w14:paraId="769988EB" w14:textId="77777777" w:rsidR="009A253E" w:rsidRDefault="009A253E" w:rsidP="009A253E">
      <w:pPr>
        <w:ind w:left="120" w:hanging="120"/>
        <w:rPr>
          <w:i/>
          <w:iCs/>
          <w:sz w:val="20"/>
          <w:szCs w:val="20"/>
        </w:rPr>
      </w:pPr>
      <w:r>
        <w:rPr>
          <w:i/>
          <w:iCs/>
          <w:sz w:val="20"/>
          <w:szCs w:val="20"/>
        </w:rPr>
        <w:t>- ‘I like the incorporation of the many ATM classes that are required…’</w:t>
      </w:r>
    </w:p>
    <w:p w14:paraId="7B268785" w14:textId="77777777" w:rsidR="009A253E" w:rsidRDefault="009A253E" w:rsidP="009A253E">
      <w:pPr>
        <w:ind w:left="120" w:hanging="120"/>
        <w:rPr>
          <w:i/>
          <w:iCs/>
          <w:sz w:val="20"/>
          <w:szCs w:val="20"/>
        </w:rPr>
      </w:pPr>
      <w:r>
        <w:rPr>
          <w:i/>
          <w:iCs/>
          <w:sz w:val="20"/>
          <w:szCs w:val="20"/>
        </w:rPr>
        <w:t>- ‘Concentration choices…’</w:t>
      </w:r>
    </w:p>
    <w:p w14:paraId="1029E5BE" w14:textId="77777777" w:rsidR="009A253E" w:rsidRPr="00C76A01" w:rsidRDefault="009A253E" w:rsidP="009A253E">
      <w:pPr>
        <w:ind w:left="120" w:hanging="120"/>
        <w:rPr>
          <w:i/>
          <w:iCs/>
          <w:sz w:val="20"/>
          <w:szCs w:val="20"/>
        </w:rPr>
      </w:pPr>
      <w:r w:rsidRPr="00C76A01">
        <w:rPr>
          <w:i/>
          <w:iCs/>
          <w:sz w:val="20"/>
          <w:szCs w:val="20"/>
        </w:rPr>
        <w:t>-</w:t>
      </w:r>
      <w:r>
        <w:rPr>
          <w:i/>
          <w:iCs/>
          <w:sz w:val="20"/>
          <w:szCs w:val="20"/>
        </w:rPr>
        <w:t xml:space="preserve"> </w:t>
      </w:r>
      <w:r w:rsidRPr="00C76A01">
        <w:rPr>
          <w:i/>
          <w:iCs/>
          <w:sz w:val="20"/>
          <w:szCs w:val="20"/>
        </w:rPr>
        <w:t>‘</w:t>
      </w:r>
      <w:r>
        <w:rPr>
          <w:i/>
          <w:iCs/>
          <w:sz w:val="20"/>
          <w:szCs w:val="20"/>
        </w:rPr>
        <w:t>Prepared me for writing and speaking in a scientific manner</w:t>
      </w:r>
      <w:r w:rsidRPr="00C76A01">
        <w:rPr>
          <w:i/>
          <w:iCs/>
          <w:sz w:val="20"/>
          <w:szCs w:val="20"/>
        </w:rPr>
        <w:t xml:space="preserve"> …’</w:t>
      </w:r>
    </w:p>
    <w:p w14:paraId="325F5735" w14:textId="77777777" w:rsidR="009A253E" w:rsidRDefault="009A253E" w:rsidP="009A253E">
      <w:pPr>
        <w:ind w:left="120" w:hanging="120"/>
        <w:rPr>
          <w:i/>
          <w:iCs/>
          <w:sz w:val="20"/>
          <w:szCs w:val="20"/>
        </w:rPr>
      </w:pPr>
      <w:r>
        <w:rPr>
          <w:i/>
          <w:iCs/>
          <w:sz w:val="20"/>
          <w:szCs w:val="20"/>
        </w:rPr>
        <w:t>- ‘The program has a lot of interesting courses and many branches of concentrations for ENV majors…’</w:t>
      </w:r>
    </w:p>
    <w:p w14:paraId="0EA1540A" w14:textId="77777777" w:rsidR="009A253E" w:rsidRDefault="009A253E" w:rsidP="009A253E">
      <w:pPr>
        <w:ind w:left="120" w:hanging="120"/>
        <w:rPr>
          <w:i/>
          <w:iCs/>
          <w:sz w:val="20"/>
          <w:szCs w:val="20"/>
        </w:rPr>
      </w:pPr>
      <w:r>
        <w:rPr>
          <w:i/>
          <w:iCs/>
          <w:sz w:val="20"/>
          <w:szCs w:val="20"/>
        </w:rPr>
        <w:t>- ‘I liked that there are concentrations provided…’</w:t>
      </w:r>
    </w:p>
    <w:p w14:paraId="5E21B78E" w14:textId="77777777" w:rsidR="009A253E" w:rsidRDefault="009A253E" w:rsidP="009A253E">
      <w:pPr>
        <w:ind w:left="120" w:hanging="120"/>
        <w:rPr>
          <w:i/>
          <w:iCs/>
          <w:sz w:val="20"/>
          <w:szCs w:val="20"/>
        </w:rPr>
      </w:pPr>
      <w:r>
        <w:rPr>
          <w:i/>
          <w:iCs/>
          <w:sz w:val="20"/>
          <w:szCs w:val="20"/>
        </w:rPr>
        <w:t>- ‘Carry-over information between classes provided a means for cross-examination of material…’</w:t>
      </w:r>
    </w:p>
    <w:p w14:paraId="4E8BBE11" w14:textId="77777777" w:rsidR="009A253E" w:rsidRDefault="009A253E" w:rsidP="009A253E">
      <w:pPr>
        <w:ind w:left="120" w:hanging="120"/>
        <w:rPr>
          <w:i/>
          <w:iCs/>
          <w:sz w:val="20"/>
          <w:szCs w:val="20"/>
        </w:rPr>
      </w:pPr>
      <w:r>
        <w:rPr>
          <w:i/>
          <w:iCs/>
          <w:sz w:val="20"/>
          <w:szCs w:val="20"/>
        </w:rPr>
        <w:t>- ‘I liked that you could pick a concentration that best suited your interests…’</w:t>
      </w:r>
    </w:p>
    <w:p w14:paraId="62077933" w14:textId="77777777" w:rsidR="009A253E" w:rsidRDefault="009A253E" w:rsidP="009A253E">
      <w:pPr>
        <w:ind w:left="120" w:hanging="120"/>
        <w:rPr>
          <w:i/>
          <w:iCs/>
          <w:sz w:val="20"/>
          <w:szCs w:val="20"/>
        </w:rPr>
      </w:pPr>
      <w:r>
        <w:rPr>
          <w:i/>
          <w:iCs/>
          <w:sz w:val="20"/>
          <w:szCs w:val="20"/>
        </w:rPr>
        <w:t>- ‘I liked the various courses offered in this program and the fact that you could select a concentration...’</w:t>
      </w:r>
    </w:p>
    <w:p w14:paraId="53C1905D" w14:textId="77777777" w:rsidR="009A253E" w:rsidRPr="00C76A01" w:rsidRDefault="009A253E" w:rsidP="009A253E">
      <w:pPr>
        <w:ind w:left="120" w:hanging="120"/>
        <w:rPr>
          <w:i/>
          <w:iCs/>
          <w:sz w:val="20"/>
          <w:szCs w:val="20"/>
        </w:rPr>
      </w:pPr>
      <w:r w:rsidRPr="00C76A01">
        <w:rPr>
          <w:i/>
          <w:iCs/>
          <w:sz w:val="20"/>
          <w:szCs w:val="20"/>
        </w:rPr>
        <w:t>- ‘</w:t>
      </w:r>
      <w:r>
        <w:rPr>
          <w:i/>
          <w:iCs/>
          <w:sz w:val="20"/>
          <w:szCs w:val="20"/>
        </w:rPr>
        <w:t>I enjoyed the broad variety of classes offered</w:t>
      </w:r>
      <w:r w:rsidRPr="00C76A01">
        <w:rPr>
          <w:i/>
          <w:iCs/>
          <w:sz w:val="20"/>
          <w:szCs w:val="20"/>
        </w:rPr>
        <w:t>…’</w:t>
      </w:r>
    </w:p>
    <w:p w14:paraId="43CC1CC5" w14:textId="77777777" w:rsidR="009A253E" w:rsidRDefault="009A253E" w:rsidP="009A253E">
      <w:pPr>
        <w:ind w:left="120" w:hanging="120"/>
        <w:rPr>
          <w:i/>
          <w:iCs/>
          <w:sz w:val="20"/>
          <w:szCs w:val="20"/>
        </w:rPr>
      </w:pPr>
      <w:r>
        <w:rPr>
          <w:i/>
          <w:iCs/>
          <w:sz w:val="20"/>
          <w:szCs w:val="20"/>
        </w:rPr>
        <w:t>- ‘I enjoyed virtually all of my ENV courses…’</w:t>
      </w:r>
    </w:p>
    <w:p w14:paraId="08789B5E" w14:textId="77777777" w:rsidR="009A253E" w:rsidRDefault="009A253E" w:rsidP="009A253E">
      <w:pPr>
        <w:ind w:left="120" w:hanging="120"/>
        <w:rPr>
          <w:i/>
          <w:iCs/>
          <w:sz w:val="20"/>
          <w:szCs w:val="20"/>
        </w:rPr>
      </w:pPr>
      <w:r>
        <w:rPr>
          <w:i/>
          <w:iCs/>
          <w:sz w:val="20"/>
          <w:szCs w:val="20"/>
        </w:rPr>
        <w:t>-‘ I liked the emphasis on climate change and renewable energy…’</w:t>
      </w:r>
    </w:p>
    <w:p w14:paraId="15ED2AE9" w14:textId="77777777" w:rsidR="009A253E" w:rsidRPr="00C76A01" w:rsidRDefault="009A253E" w:rsidP="009A253E">
      <w:pPr>
        <w:ind w:left="120" w:hanging="120"/>
        <w:rPr>
          <w:i/>
          <w:iCs/>
          <w:sz w:val="20"/>
          <w:szCs w:val="20"/>
        </w:rPr>
      </w:pPr>
      <w:r w:rsidRPr="00C76A01">
        <w:rPr>
          <w:i/>
          <w:iCs/>
          <w:sz w:val="20"/>
          <w:szCs w:val="20"/>
        </w:rPr>
        <w:t>- ‘</w:t>
      </w:r>
      <w:r>
        <w:rPr>
          <w:i/>
          <w:iCs/>
          <w:sz w:val="20"/>
          <w:szCs w:val="20"/>
        </w:rPr>
        <w:t>Teachers! Many teachers are enthusiastic and care about their students</w:t>
      </w:r>
      <w:r w:rsidRPr="00C76A01">
        <w:rPr>
          <w:i/>
          <w:iCs/>
          <w:sz w:val="20"/>
          <w:szCs w:val="20"/>
        </w:rPr>
        <w:t>…’</w:t>
      </w:r>
    </w:p>
    <w:p w14:paraId="4693E43E" w14:textId="77777777" w:rsidR="009A253E" w:rsidRDefault="009A253E" w:rsidP="009A253E">
      <w:pPr>
        <w:ind w:left="120" w:hanging="120"/>
        <w:rPr>
          <w:i/>
          <w:iCs/>
          <w:sz w:val="20"/>
          <w:szCs w:val="20"/>
        </w:rPr>
      </w:pPr>
      <w:r>
        <w:rPr>
          <w:i/>
          <w:iCs/>
          <w:sz w:val="20"/>
          <w:szCs w:val="20"/>
        </w:rPr>
        <w:t>- ‘The majority of professors have a great interest in the natural environment as well as the drive to protect it. This attitude helped improve the learning environment and challenge me to work harder at finding solutions…’</w:t>
      </w:r>
    </w:p>
    <w:p w14:paraId="32A7EFD2" w14:textId="77777777" w:rsidR="009A253E" w:rsidRDefault="009A253E" w:rsidP="009A253E">
      <w:pPr>
        <w:ind w:left="120" w:hanging="120"/>
        <w:rPr>
          <w:i/>
          <w:iCs/>
          <w:sz w:val="20"/>
          <w:szCs w:val="20"/>
        </w:rPr>
      </w:pPr>
      <w:r>
        <w:rPr>
          <w:i/>
          <w:iCs/>
          <w:sz w:val="20"/>
          <w:szCs w:val="20"/>
        </w:rPr>
        <w:t>- ‘The faculty was knowledgeable, helpful and engaging. There was also a good amount of guest lectures from people working in the field…’</w:t>
      </w:r>
    </w:p>
    <w:p w14:paraId="6FA82833" w14:textId="77777777" w:rsidR="009A253E" w:rsidRDefault="009A253E" w:rsidP="009A253E">
      <w:pPr>
        <w:ind w:left="120" w:hanging="120"/>
        <w:rPr>
          <w:i/>
          <w:iCs/>
          <w:sz w:val="20"/>
          <w:szCs w:val="20"/>
        </w:rPr>
      </w:pPr>
      <w:r>
        <w:rPr>
          <w:i/>
          <w:iCs/>
          <w:sz w:val="20"/>
          <w:szCs w:val="20"/>
        </w:rPr>
        <w:t>- ’Faculty is very great…’</w:t>
      </w:r>
    </w:p>
    <w:p w14:paraId="211B0F5C" w14:textId="77777777" w:rsidR="009A253E" w:rsidRDefault="009A253E" w:rsidP="009A253E">
      <w:pPr>
        <w:rPr>
          <w:i/>
          <w:iCs/>
          <w:sz w:val="20"/>
          <w:szCs w:val="20"/>
        </w:rPr>
      </w:pPr>
      <w:r>
        <w:rPr>
          <w:i/>
          <w:iCs/>
          <w:sz w:val="20"/>
          <w:szCs w:val="20"/>
        </w:rPr>
        <w:t>- ‘All of the professors are helpful and great at teaching and are very interested and engaged with their students…’</w:t>
      </w:r>
    </w:p>
    <w:p w14:paraId="26290661" w14:textId="77777777" w:rsidR="009A253E" w:rsidRDefault="009A253E" w:rsidP="009A253E">
      <w:pPr>
        <w:ind w:left="120" w:hanging="120"/>
        <w:rPr>
          <w:i/>
          <w:iCs/>
          <w:sz w:val="20"/>
          <w:szCs w:val="20"/>
        </w:rPr>
      </w:pPr>
      <w:r>
        <w:rPr>
          <w:i/>
          <w:iCs/>
          <w:sz w:val="20"/>
          <w:szCs w:val="20"/>
        </w:rPr>
        <w:t>- ‘Very helpful and available professors and advisors…’</w:t>
      </w:r>
    </w:p>
    <w:p w14:paraId="0EE6756F" w14:textId="77777777" w:rsidR="009A253E" w:rsidRDefault="009A253E" w:rsidP="009A253E">
      <w:pPr>
        <w:ind w:left="120" w:hanging="120"/>
        <w:rPr>
          <w:i/>
          <w:iCs/>
          <w:sz w:val="20"/>
          <w:szCs w:val="20"/>
        </w:rPr>
      </w:pPr>
      <w:r>
        <w:rPr>
          <w:i/>
          <w:iCs/>
          <w:sz w:val="20"/>
          <w:szCs w:val="20"/>
        </w:rPr>
        <w:t>- ‘All of the professors I had were very enthusiastic and passionate about their field of study and very knowledgeable…’</w:t>
      </w:r>
    </w:p>
    <w:p w14:paraId="3A33CDA9" w14:textId="77777777" w:rsidR="009A253E" w:rsidRDefault="009A253E" w:rsidP="009A253E">
      <w:pPr>
        <w:ind w:left="120" w:hanging="120"/>
        <w:rPr>
          <w:i/>
          <w:iCs/>
          <w:sz w:val="20"/>
          <w:szCs w:val="20"/>
        </w:rPr>
      </w:pPr>
      <w:r>
        <w:rPr>
          <w:i/>
          <w:iCs/>
          <w:sz w:val="20"/>
          <w:szCs w:val="20"/>
        </w:rPr>
        <w:t xml:space="preserve">- ‘Great roster of professors… </w:t>
      </w:r>
    </w:p>
    <w:p w14:paraId="706597EB" w14:textId="77777777" w:rsidR="009A253E" w:rsidRDefault="009A253E" w:rsidP="009A253E">
      <w:pPr>
        <w:ind w:left="120" w:hanging="120"/>
        <w:rPr>
          <w:i/>
          <w:iCs/>
          <w:sz w:val="20"/>
          <w:szCs w:val="20"/>
        </w:rPr>
      </w:pPr>
      <w:r>
        <w:rPr>
          <w:i/>
          <w:iCs/>
          <w:sz w:val="20"/>
          <w:szCs w:val="20"/>
        </w:rPr>
        <w:t>- ‘Most of the teachers are great…’</w:t>
      </w:r>
    </w:p>
    <w:p w14:paraId="0482162D" w14:textId="77777777" w:rsidR="009A253E" w:rsidRPr="00C76A01" w:rsidRDefault="009A253E" w:rsidP="009A253E">
      <w:pPr>
        <w:ind w:left="120" w:hanging="120"/>
        <w:rPr>
          <w:i/>
          <w:iCs/>
          <w:sz w:val="20"/>
          <w:szCs w:val="20"/>
        </w:rPr>
      </w:pPr>
      <w:r>
        <w:rPr>
          <w:i/>
          <w:iCs/>
          <w:sz w:val="20"/>
          <w:szCs w:val="20"/>
        </w:rPr>
        <w:t>- ‘Small class sizes…’</w:t>
      </w:r>
    </w:p>
    <w:p w14:paraId="0D995CF2" w14:textId="77777777" w:rsidR="009A253E" w:rsidRDefault="009A253E" w:rsidP="009A253E">
      <w:pPr>
        <w:ind w:left="120" w:hanging="120"/>
        <w:rPr>
          <w:i/>
          <w:iCs/>
          <w:sz w:val="20"/>
          <w:szCs w:val="20"/>
        </w:rPr>
      </w:pPr>
      <w:r>
        <w:rPr>
          <w:i/>
          <w:iCs/>
          <w:sz w:val="20"/>
          <w:szCs w:val="20"/>
        </w:rPr>
        <w:t>- ’Fairly small class sizes…’</w:t>
      </w:r>
    </w:p>
    <w:p w14:paraId="4F8F63EA" w14:textId="77777777" w:rsidR="009A253E" w:rsidRDefault="009A253E" w:rsidP="009A253E">
      <w:pPr>
        <w:ind w:left="120" w:hanging="120"/>
        <w:rPr>
          <w:i/>
          <w:iCs/>
          <w:sz w:val="20"/>
          <w:szCs w:val="20"/>
        </w:rPr>
      </w:pPr>
      <w:r>
        <w:rPr>
          <w:i/>
          <w:iCs/>
          <w:sz w:val="20"/>
          <w:szCs w:val="20"/>
        </w:rPr>
        <w:t>- ‘Ongoing information on upcoming lectures, internships and job opportunities….’</w:t>
      </w:r>
    </w:p>
    <w:p w14:paraId="4AF8E418" w14:textId="77777777" w:rsidR="009A253E" w:rsidRDefault="009A253E" w:rsidP="009A253E">
      <w:pPr>
        <w:ind w:left="120" w:hanging="120"/>
        <w:rPr>
          <w:i/>
          <w:iCs/>
          <w:sz w:val="20"/>
          <w:szCs w:val="20"/>
        </w:rPr>
      </w:pPr>
      <w:r>
        <w:rPr>
          <w:i/>
          <w:iCs/>
          <w:sz w:val="20"/>
          <w:szCs w:val="20"/>
        </w:rPr>
        <w:t>- ‘ I liked getting the e-mails about ENV science opportunities on campus and off …’</w:t>
      </w:r>
    </w:p>
    <w:p w14:paraId="49534FA0" w14:textId="77777777" w:rsidR="009A253E" w:rsidRDefault="009A253E" w:rsidP="009A253E">
      <w:pPr>
        <w:ind w:left="120" w:hanging="120"/>
        <w:rPr>
          <w:i/>
          <w:iCs/>
          <w:sz w:val="20"/>
          <w:szCs w:val="20"/>
        </w:rPr>
      </w:pPr>
    </w:p>
    <w:p w14:paraId="1C227DFA" w14:textId="77777777" w:rsidR="009A253E" w:rsidRDefault="009A253E" w:rsidP="009A253E">
      <w:pPr>
        <w:ind w:left="120" w:hanging="120"/>
        <w:rPr>
          <w:i/>
          <w:iCs/>
          <w:sz w:val="20"/>
          <w:szCs w:val="20"/>
        </w:rPr>
      </w:pPr>
    </w:p>
    <w:p w14:paraId="724792EB" w14:textId="77777777" w:rsidR="009A253E" w:rsidRDefault="009A253E" w:rsidP="009A253E">
      <w:pPr>
        <w:ind w:left="120" w:hanging="120"/>
        <w:rPr>
          <w:i/>
          <w:iCs/>
          <w:sz w:val="20"/>
          <w:szCs w:val="20"/>
        </w:rPr>
      </w:pPr>
    </w:p>
    <w:p w14:paraId="3EDC3CEE" w14:textId="77777777" w:rsidR="009A253E" w:rsidRPr="004A1BC5" w:rsidRDefault="009A253E" w:rsidP="009A253E">
      <w:pPr>
        <w:autoSpaceDE w:val="0"/>
        <w:autoSpaceDN w:val="0"/>
        <w:adjustRightInd w:val="0"/>
        <w:rPr>
          <w:b/>
        </w:rPr>
      </w:pPr>
      <w:r w:rsidRPr="004A1BC5">
        <w:rPr>
          <w:b/>
          <w:i/>
          <w:iCs/>
        </w:rPr>
        <w:t>3) What did you not like about our program?</w:t>
      </w:r>
    </w:p>
    <w:p w14:paraId="221A3E2B" w14:textId="77777777" w:rsidR="009A253E" w:rsidRDefault="009A253E" w:rsidP="009A253E">
      <w:pPr>
        <w:autoSpaceDE w:val="0"/>
        <w:autoSpaceDN w:val="0"/>
        <w:adjustRightInd w:val="0"/>
      </w:pPr>
      <w:r w:rsidRPr="00026BA2">
        <w:t xml:space="preserve">The main criticism was </w:t>
      </w:r>
      <w:r>
        <w:t>too much</w:t>
      </w:r>
      <w:r w:rsidRPr="00026BA2">
        <w:t xml:space="preserve"> overlap between existing </w:t>
      </w:r>
      <w:r>
        <w:t xml:space="preserve">ENV </w:t>
      </w:r>
      <w:r w:rsidRPr="00026BA2">
        <w:t>courses</w:t>
      </w:r>
      <w:r>
        <w:t xml:space="preserve"> and</w:t>
      </w:r>
      <w:r w:rsidRPr="00026BA2">
        <w:t xml:space="preserve"> the lack of fieldwork, labs and hands-on applications. Some students also voiced their discontent over</w:t>
      </w:r>
      <w:r>
        <w:t xml:space="preserve"> course options in Biology and Geography</w:t>
      </w:r>
      <w:r w:rsidRPr="00026BA2">
        <w:t>.</w:t>
      </w:r>
    </w:p>
    <w:p w14:paraId="63CFCAF1" w14:textId="77777777" w:rsidR="009A253E" w:rsidRDefault="009A253E" w:rsidP="009A253E">
      <w:pPr>
        <w:ind w:left="120" w:hanging="120"/>
        <w:rPr>
          <w:i/>
          <w:sz w:val="20"/>
          <w:szCs w:val="20"/>
        </w:rPr>
      </w:pPr>
      <w:r w:rsidRPr="00B5386B">
        <w:rPr>
          <w:i/>
          <w:sz w:val="20"/>
          <w:szCs w:val="20"/>
        </w:rPr>
        <w:t>- ‘</w:t>
      </w:r>
      <w:r>
        <w:rPr>
          <w:i/>
          <w:sz w:val="20"/>
          <w:szCs w:val="20"/>
        </w:rPr>
        <w:t>Some classes repeat the same topic – could use larger variety in classes offered…’</w:t>
      </w:r>
    </w:p>
    <w:p w14:paraId="35A958CB" w14:textId="77777777" w:rsidR="009A253E" w:rsidRDefault="009A253E" w:rsidP="009A253E">
      <w:pPr>
        <w:ind w:left="120" w:hanging="120"/>
        <w:rPr>
          <w:i/>
          <w:iCs/>
          <w:sz w:val="20"/>
          <w:szCs w:val="20"/>
        </w:rPr>
      </w:pPr>
      <w:r>
        <w:rPr>
          <w:i/>
          <w:iCs/>
          <w:sz w:val="20"/>
          <w:szCs w:val="20"/>
        </w:rPr>
        <w:t>- ‘There is a lot of overlap from class to class…’</w:t>
      </w:r>
    </w:p>
    <w:p w14:paraId="3CC02409" w14:textId="77777777" w:rsidR="009A253E" w:rsidRDefault="009A253E" w:rsidP="009A253E">
      <w:pPr>
        <w:ind w:left="120" w:hanging="120"/>
        <w:rPr>
          <w:i/>
          <w:iCs/>
          <w:sz w:val="20"/>
          <w:szCs w:val="20"/>
        </w:rPr>
      </w:pPr>
      <w:r>
        <w:rPr>
          <w:i/>
          <w:iCs/>
          <w:sz w:val="20"/>
          <w:szCs w:val="20"/>
        </w:rPr>
        <w:t>-‘ Many of my classes covered much of the same information…</w:t>
      </w:r>
    </w:p>
    <w:p w14:paraId="32334144" w14:textId="77777777" w:rsidR="009A253E" w:rsidRDefault="009A253E" w:rsidP="009A253E">
      <w:pPr>
        <w:ind w:left="120" w:hanging="120"/>
        <w:rPr>
          <w:i/>
          <w:iCs/>
          <w:sz w:val="20"/>
          <w:szCs w:val="20"/>
        </w:rPr>
      </w:pPr>
      <w:r>
        <w:rPr>
          <w:i/>
          <w:iCs/>
          <w:sz w:val="20"/>
          <w:szCs w:val="20"/>
        </w:rPr>
        <w:t>- ’Although there are a ton of ENV classes, many of them are very redundant and relearning of the same information…’</w:t>
      </w:r>
    </w:p>
    <w:p w14:paraId="735B98EE" w14:textId="77777777" w:rsidR="009A253E" w:rsidRDefault="009A253E" w:rsidP="009A253E">
      <w:pPr>
        <w:ind w:left="120" w:hanging="120"/>
        <w:rPr>
          <w:i/>
          <w:iCs/>
          <w:sz w:val="20"/>
          <w:szCs w:val="20"/>
        </w:rPr>
      </w:pPr>
      <w:r>
        <w:rPr>
          <w:i/>
          <w:iCs/>
          <w:sz w:val="20"/>
          <w:szCs w:val="20"/>
        </w:rPr>
        <w:t>- ‘Too many classes that describe the problems and less that are centered around solutions…’</w:t>
      </w:r>
    </w:p>
    <w:p w14:paraId="1C06CA64" w14:textId="77777777" w:rsidR="009A253E" w:rsidRPr="00B5386B" w:rsidRDefault="009A253E" w:rsidP="009A253E">
      <w:pPr>
        <w:ind w:left="120" w:hanging="120"/>
        <w:rPr>
          <w:i/>
          <w:iCs/>
          <w:sz w:val="20"/>
          <w:szCs w:val="20"/>
        </w:rPr>
      </w:pPr>
      <w:r w:rsidRPr="00B5386B">
        <w:rPr>
          <w:i/>
          <w:iCs/>
          <w:sz w:val="20"/>
          <w:szCs w:val="20"/>
        </w:rPr>
        <w:t>- ‘</w:t>
      </w:r>
      <w:r>
        <w:rPr>
          <w:i/>
          <w:iCs/>
          <w:sz w:val="20"/>
          <w:szCs w:val="20"/>
        </w:rPr>
        <w:t>I would like to see more hands on work and field trips</w:t>
      </w:r>
      <w:r w:rsidRPr="00B5386B">
        <w:rPr>
          <w:i/>
          <w:iCs/>
          <w:sz w:val="20"/>
          <w:szCs w:val="20"/>
        </w:rPr>
        <w:t>…’</w:t>
      </w:r>
    </w:p>
    <w:p w14:paraId="4B8F0F68" w14:textId="77777777" w:rsidR="009A253E" w:rsidRDefault="009A253E" w:rsidP="009A253E">
      <w:pPr>
        <w:ind w:left="120" w:hanging="120"/>
        <w:rPr>
          <w:i/>
          <w:iCs/>
          <w:sz w:val="20"/>
          <w:szCs w:val="20"/>
        </w:rPr>
      </w:pPr>
      <w:r>
        <w:rPr>
          <w:i/>
          <w:iCs/>
          <w:sz w:val="20"/>
          <w:szCs w:val="20"/>
        </w:rPr>
        <w:t>- ’I did not like the limited “hands on” experience…’</w:t>
      </w:r>
    </w:p>
    <w:p w14:paraId="4A4EE1A5" w14:textId="77777777" w:rsidR="009A253E" w:rsidRDefault="009A253E" w:rsidP="009A253E">
      <w:pPr>
        <w:ind w:left="120" w:hanging="120"/>
        <w:rPr>
          <w:i/>
          <w:iCs/>
          <w:sz w:val="20"/>
          <w:szCs w:val="20"/>
        </w:rPr>
      </w:pPr>
      <w:r>
        <w:rPr>
          <w:i/>
          <w:iCs/>
          <w:sz w:val="20"/>
          <w:szCs w:val="20"/>
        </w:rPr>
        <w:t>- ‘We did not have many labs or options to take hands on courses…</w:t>
      </w:r>
    </w:p>
    <w:p w14:paraId="4F33611D" w14:textId="77777777" w:rsidR="009A253E" w:rsidRDefault="009A253E" w:rsidP="009A253E">
      <w:pPr>
        <w:ind w:left="120" w:hanging="120"/>
        <w:rPr>
          <w:i/>
          <w:iCs/>
          <w:sz w:val="20"/>
          <w:szCs w:val="20"/>
        </w:rPr>
      </w:pPr>
      <w:r>
        <w:rPr>
          <w:i/>
          <w:iCs/>
          <w:sz w:val="20"/>
          <w:szCs w:val="20"/>
        </w:rPr>
        <w:t>- ‘Many courses were lecture style. I personally prefer hands on learning styles…’</w:t>
      </w:r>
    </w:p>
    <w:p w14:paraId="01217E24" w14:textId="77777777" w:rsidR="009A253E" w:rsidRDefault="009A253E" w:rsidP="009A253E">
      <w:pPr>
        <w:ind w:left="120" w:hanging="120"/>
        <w:rPr>
          <w:i/>
          <w:iCs/>
          <w:sz w:val="20"/>
          <w:szCs w:val="20"/>
        </w:rPr>
      </w:pPr>
      <w:r>
        <w:rPr>
          <w:i/>
          <w:iCs/>
          <w:sz w:val="20"/>
          <w:szCs w:val="20"/>
        </w:rPr>
        <w:t>- ’I did not like that I did not have the opportunity to take any field-based classes’</w:t>
      </w:r>
    </w:p>
    <w:p w14:paraId="7CF0CE11" w14:textId="77777777" w:rsidR="009A253E" w:rsidRDefault="009A253E" w:rsidP="009A253E">
      <w:pPr>
        <w:ind w:left="120" w:hanging="120"/>
        <w:rPr>
          <w:i/>
          <w:iCs/>
          <w:sz w:val="20"/>
          <w:szCs w:val="20"/>
        </w:rPr>
      </w:pPr>
      <w:r>
        <w:rPr>
          <w:i/>
          <w:iCs/>
          <w:sz w:val="20"/>
          <w:szCs w:val="20"/>
        </w:rPr>
        <w:t>- ‘Not enough hands on work. I would have enjoyed some labs…’</w:t>
      </w:r>
    </w:p>
    <w:p w14:paraId="3D1E5BB6" w14:textId="77777777" w:rsidR="009A253E" w:rsidRDefault="009A253E" w:rsidP="009A253E">
      <w:pPr>
        <w:ind w:left="120" w:hanging="120"/>
        <w:rPr>
          <w:i/>
          <w:iCs/>
          <w:sz w:val="20"/>
          <w:szCs w:val="20"/>
        </w:rPr>
      </w:pPr>
      <w:r>
        <w:rPr>
          <w:i/>
          <w:iCs/>
          <w:sz w:val="20"/>
          <w:szCs w:val="20"/>
        </w:rPr>
        <w:t>- ‘The Department is too focused on atmospheric science. I wish there were more classes that incorporated biology with environment…’</w:t>
      </w:r>
    </w:p>
    <w:p w14:paraId="50B12BF5" w14:textId="77777777" w:rsidR="009A253E" w:rsidRDefault="009A253E" w:rsidP="009A253E">
      <w:pPr>
        <w:ind w:left="120" w:hanging="120"/>
        <w:rPr>
          <w:i/>
          <w:iCs/>
          <w:sz w:val="20"/>
          <w:szCs w:val="20"/>
        </w:rPr>
      </w:pPr>
      <w:r>
        <w:rPr>
          <w:i/>
          <w:iCs/>
          <w:sz w:val="20"/>
          <w:szCs w:val="20"/>
        </w:rPr>
        <w:t>- ‘Biology concentration should have expanded course work in lab and field work…’</w:t>
      </w:r>
    </w:p>
    <w:p w14:paraId="37F043D9" w14:textId="77777777" w:rsidR="009A253E" w:rsidRDefault="009A253E" w:rsidP="009A253E">
      <w:pPr>
        <w:ind w:left="120" w:hanging="120"/>
        <w:rPr>
          <w:i/>
          <w:iCs/>
          <w:sz w:val="20"/>
          <w:szCs w:val="20"/>
        </w:rPr>
      </w:pPr>
      <w:r>
        <w:rPr>
          <w:i/>
          <w:iCs/>
          <w:sz w:val="20"/>
          <w:szCs w:val="20"/>
        </w:rPr>
        <w:t>- ’I would have liked a Bio class specifically for ENV Sci. Bio concentration students…’</w:t>
      </w:r>
    </w:p>
    <w:p w14:paraId="1767C09D" w14:textId="77777777" w:rsidR="009A253E" w:rsidRDefault="009A253E" w:rsidP="009A253E">
      <w:pPr>
        <w:ind w:left="120" w:hanging="120"/>
        <w:rPr>
          <w:i/>
          <w:iCs/>
          <w:sz w:val="20"/>
          <w:szCs w:val="20"/>
        </w:rPr>
      </w:pPr>
      <w:r>
        <w:rPr>
          <w:i/>
          <w:iCs/>
          <w:sz w:val="20"/>
          <w:szCs w:val="20"/>
        </w:rPr>
        <w:t>- ‘Not enough focus on sustainable energy and environmental policy. An environmental policy class should be required…’</w:t>
      </w:r>
    </w:p>
    <w:p w14:paraId="02550647" w14:textId="77777777" w:rsidR="009A253E" w:rsidRDefault="009A253E" w:rsidP="009A253E">
      <w:pPr>
        <w:ind w:left="120" w:hanging="120"/>
        <w:rPr>
          <w:i/>
          <w:iCs/>
          <w:sz w:val="20"/>
          <w:szCs w:val="20"/>
        </w:rPr>
      </w:pPr>
      <w:r>
        <w:rPr>
          <w:i/>
          <w:iCs/>
          <w:sz w:val="20"/>
          <w:szCs w:val="20"/>
        </w:rPr>
        <w:t>- ’Terrible elective choices for GOG concentration…’</w:t>
      </w:r>
    </w:p>
    <w:p w14:paraId="12DE90F6" w14:textId="77777777" w:rsidR="009A253E" w:rsidRDefault="009A253E" w:rsidP="009A253E">
      <w:pPr>
        <w:ind w:left="120" w:hanging="120"/>
        <w:rPr>
          <w:i/>
          <w:iCs/>
          <w:sz w:val="20"/>
          <w:szCs w:val="20"/>
        </w:rPr>
      </w:pPr>
      <w:r>
        <w:rPr>
          <w:i/>
          <w:iCs/>
          <w:sz w:val="20"/>
          <w:szCs w:val="20"/>
        </w:rPr>
        <w:t>- Some classes being offered only every other year made it tough to plan my schedule. Many class times also overlapped.</w:t>
      </w:r>
    </w:p>
    <w:p w14:paraId="7F6BE590" w14:textId="77777777" w:rsidR="009A253E" w:rsidRDefault="009A253E" w:rsidP="009A253E">
      <w:pPr>
        <w:ind w:left="120" w:hanging="120"/>
        <w:rPr>
          <w:i/>
          <w:iCs/>
          <w:sz w:val="20"/>
          <w:szCs w:val="20"/>
        </w:rPr>
      </w:pPr>
    </w:p>
    <w:p w14:paraId="6952BEFE" w14:textId="77777777" w:rsidR="009A253E" w:rsidRDefault="009A253E" w:rsidP="009A253E">
      <w:pPr>
        <w:ind w:left="120" w:hanging="120"/>
        <w:rPr>
          <w:i/>
          <w:iCs/>
          <w:sz w:val="20"/>
          <w:szCs w:val="20"/>
        </w:rPr>
      </w:pPr>
    </w:p>
    <w:p w14:paraId="267615E1" w14:textId="77777777" w:rsidR="009A253E" w:rsidRPr="00726B0B" w:rsidRDefault="009A253E" w:rsidP="009A253E">
      <w:pPr>
        <w:autoSpaceDE w:val="0"/>
        <w:autoSpaceDN w:val="0"/>
        <w:adjustRightInd w:val="0"/>
        <w:rPr>
          <w:b/>
          <w:i/>
          <w:iCs/>
        </w:rPr>
      </w:pPr>
      <w:r w:rsidRPr="00726B0B">
        <w:rPr>
          <w:b/>
          <w:i/>
          <w:iCs/>
        </w:rPr>
        <w:t>4) Do you have any specific concerns or recommendations how the program could be</w:t>
      </w:r>
      <w:r>
        <w:rPr>
          <w:b/>
          <w:i/>
          <w:iCs/>
        </w:rPr>
        <w:t xml:space="preserve"> </w:t>
      </w:r>
      <w:r w:rsidRPr="00726B0B">
        <w:rPr>
          <w:b/>
          <w:i/>
          <w:iCs/>
        </w:rPr>
        <w:t>improved?</w:t>
      </w:r>
    </w:p>
    <w:p w14:paraId="1B321908" w14:textId="77777777" w:rsidR="009A253E" w:rsidRDefault="009A253E" w:rsidP="009A253E">
      <w:pPr>
        <w:autoSpaceDE w:val="0"/>
        <w:autoSpaceDN w:val="0"/>
        <w:adjustRightInd w:val="0"/>
      </w:pPr>
      <w:r w:rsidRPr="00987559">
        <w:t>Recommendations that were voiced are similar to last year and focus around the apparent lack of lab</w:t>
      </w:r>
      <w:r>
        <w:t>s</w:t>
      </w:r>
      <w:r w:rsidRPr="00987559">
        <w:t xml:space="preserve"> and fieldwork. Several students also mentioned a lack of emphasis on sustainability, </w:t>
      </w:r>
      <w:r>
        <w:t>insufficient coverage of Biology aspects in ENV courses, lack of courses in general or that required courses were scheduled at the same time or only offered every other year.</w:t>
      </w:r>
    </w:p>
    <w:p w14:paraId="6BF6F589" w14:textId="77777777" w:rsidR="009A253E" w:rsidRPr="00E135E4" w:rsidRDefault="009A253E" w:rsidP="009A253E">
      <w:pPr>
        <w:ind w:left="120" w:hanging="120"/>
        <w:rPr>
          <w:i/>
          <w:iCs/>
          <w:sz w:val="20"/>
          <w:szCs w:val="20"/>
        </w:rPr>
      </w:pPr>
      <w:r w:rsidRPr="00E135E4">
        <w:rPr>
          <w:i/>
          <w:iCs/>
          <w:sz w:val="20"/>
          <w:szCs w:val="20"/>
        </w:rPr>
        <w:t>-</w:t>
      </w:r>
      <w:r>
        <w:rPr>
          <w:i/>
          <w:iCs/>
          <w:sz w:val="20"/>
          <w:szCs w:val="20"/>
        </w:rPr>
        <w:t xml:space="preserve"> </w:t>
      </w:r>
      <w:r w:rsidRPr="00E135E4">
        <w:rPr>
          <w:i/>
          <w:iCs/>
          <w:sz w:val="20"/>
          <w:szCs w:val="20"/>
        </w:rPr>
        <w:t>‘</w:t>
      </w:r>
      <w:r>
        <w:rPr>
          <w:i/>
          <w:iCs/>
          <w:sz w:val="20"/>
          <w:szCs w:val="20"/>
        </w:rPr>
        <w:t>Seriously in need of fieldwork component. I am worried I will be embarrassed at my first job outside of college because I will be unable to do something very fundamental…</w:t>
      </w:r>
      <w:r w:rsidRPr="00E135E4">
        <w:rPr>
          <w:i/>
          <w:iCs/>
          <w:sz w:val="20"/>
          <w:szCs w:val="20"/>
        </w:rPr>
        <w:t>’</w:t>
      </w:r>
    </w:p>
    <w:p w14:paraId="7C367A5C" w14:textId="77777777" w:rsidR="009A253E" w:rsidRPr="00E135E4" w:rsidRDefault="009A253E" w:rsidP="009A253E">
      <w:pPr>
        <w:autoSpaceDE w:val="0"/>
        <w:autoSpaceDN w:val="0"/>
        <w:adjustRightInd w:val="0"/>
        <w:rPr>
          <w:i/>
          <w:iCs/>
          <w:sz w:val="20"/>
          <w:szCs w:val="20"/>
        </w:rPr>
      </w:pPr>
      <w:r w:rsidRPr="00E135E4">
        <w:rPr>
          <w:i/>
          <w:iCs/>
          <w:sz w:val="20"/>
          <w:szCs w:val="20"/>
        </w:rPr>
        <w:t>-</w:t>
      </w:r>
      <w:r>
        <w:rPr>
          <w:i/>
          <w:iCs/>
          <w:sz w:val="20"/>
          <w:szCs w:val="20"/>
        </w:rPr>
        <w:t xml:space="preserve"> ‘Challenge our problem solving skills</w:t>
      </w:r>
      <w:r w:rsidRPr="00E135E4">
        <w:rPr>
          <w:i/>
          <w:iCs/>
          <w:sz w:val="20"/>
          <w:szCs w:val="20"/>
        </w:rPr>
        <w:t>…’</w:t>
      </w:r>
    </w:p>
    <w:p w14:paraId="51010359" w14:textId="77777777" w:rsidR="009A253E" w:rsidRPr="00E135E4" w:rsidRDefault="009A253E" w:rsidP="009A253E">
      <w:pPr>
        <w:ind w:left="120" w:hanging="120"/>
        <w:rPr>
          <w:i/>
          <w:iCs/>
          <w:sz w:val="20"/>
          <w:szCs w:val="20"/>
        </w:rPr>
      </w:pPr>
      <w:r w:rsidRPr="00E135E4">
        <w:rPr>
          <w:i/>
          <w:iCs/>
          <w:sz w:val="20"/>
          <w:szCs w:val="20"/>
        </w:rPr>
        <w:t>-</w:t>
      </w:r>
      <w:r>
        <w:rPr>
          <w:i/>
          <w:iCs/>
          <w:sz w:val="20"/>
          <w:szCs w:val="20"/>
        </w:rPr>
        <w:t xml:space="preserve"> ‘</w:t>
      </w:r>
      <w:r w:rsidRPr="00E135E4">
        <w:rPr>
          <w:i/>
          <w:iCs/>
          <w:sz w:val="20"/>
          <w:szCs w:val="20"/>
        </w:rPr>
        <w:t xml:space="preserve">More </w:t>
      </w:r>
      <w:r>
        <w:rPr>
          <w:i/>
          <w:iCs/>
          <w:sz w:val="20"/>
          <w:szCs w:val="20"/>
        </w:rPr>
        <w:t>hands-on applications of Env. Sci. and real world scenarios</w:t>
      </w:r>
      <w:r w:rsidRPr="00E135E4">
        <w:rPr>
          <w:i/>
          <w:iCs/>
          <w:sz w:val="20"/>
          <w:szCs w:val="20"/>
        </w:rPr>
        <w:t>…</w:t>
      </w:r>
      <w:r>
        <w:rPr>
          <w:i/>
          <w:iCs/>
          <w:sz w:val="20"/>
          <w:szCs w:val="20"/>
        </w:rPr>
        <w:t>’</w:t>
      </w:r>
    </w:p>
    <w:p w14:paraId="2EEA44C6" w14:textId="77777777" w:rsidR="009A253E" w:rsidRPr="00E135E4" w:rsidRDefault="009A253E" w:rsidP="009A253E">
      <w:pPr>
        <w:autoSpaceDE w:val="0"/>
        <w:autoSpaceDN w:val="0"/>
        <w:adjustRightInd w:val="0"/>
        <w:rPr>
          <w:i/>
          <w:iCs/>
          <w:sz w:val="20"/>
          <w:szCs w:val="20"/>
        </w:rPr>
      </w:pPr>
      <w:r w:rsidRPr="00E135E4">
        <w:rPr>
          <w:i/>
          <w:iCs/>
          <w:sz w:val="20"/>
          <w:szCs w:val="20"/>
        </w:rPr>
        <w:t xml:space="preserve">- </w:t>
      </w:r>
      <w:r>
        <w:rPr>
          <w:i/>
          <w:iCs/>
          <w:sz w:val="20"/>
          <w:szCs w:val="20"/>
        </w:rPr>
        <w:t xml:space="preserve"> ‘Include more relevant hands on courses</w:t>
      </w:r>
      <w:r w:rsidRPr="00E135E4">
        <w:rPr>
          <w:i/>
          <w:iCs/>
          <w:sz w:val="20"/>
          <w:szCs w:val="20"/>
        </w:rPr>
        <w:t>…</w:t>
      </w:r>
      <w:r>
        <w:rPr>
          <w:i/>
          <w:iCs/>
          <w:sz w:val="20"/>
          <w:szCs w:val="20"/>
        </w:rPr>
        <w:t>’</w:t>
      </w:r>
    </w:p>
    <w:p w14:paraId="6C5D38CB" w14:textId="77777777" w:rsidR="009A253E" w:rsidRDefault="009A253E" w:rsidP="009A253E">
      <w:pPr>
        <w:ind w:left="120" w:hanging="120"/>
        <w:rPr>
          <w:i/>
          <w:iCs/>
          <w:sz w:val="20"/>
          <w:szCs w:val="20"/>
        </w:rPr>
      </w:pPr>
      <w:r w:rsidRPr="00E135E4">
        <w:rPr>
          <w:i/>
          <w:iCs/>
          <w:sz w:val="20"/>
          <w:szCs w:val="20"/>
        </w:rPr>
        <w:t>-</w:t>
      </w:r>
      <w:r>
        <w:rPr>
          <w:i/>
          <w:iCs/>
          <w:sz w:val="20"/>
          <w:szCs w:val="20"/>
        </w:rPr>
        <w:t xml:space="preserve"> ‘</w:t>
      </w:r>
      <w:r w:rsidRPr="00E135E4">
        <w:rPr>
          <w:i/>
          <w:iCs/>
          <w:sz w:val="20"/>
          <w:szCs w:val="20"/>
        </w:rPr>
        <w:t xml:space="preserve">I </w:t>
      </w:r>
      <w:r>
        <w:rPr>
          <w:i/>
          <w:iCs/>
          <w:sz w:val="20"/>
          <w:szCs w:val="20"/>
        </w:rPr>
        <w:t>recommend that the department have more labs that allow students to get hands on experience with data and models</w:t>
      </w:r>
      <w:r w:rsidRPr="00E135E4">
        <w:rPr>
          <w:i/>
          <w:iCs/>
          <w:sz w:val="20"/>
          <w:szCs w:val="20"/>
        </w:rPr>
        <w:t>…’</w:t>
      </w:r>
    </w:p>
    <w:p w14:paraId="4F58ADEB" w14:textId="77777777" w:rsidR="009A253E" w:rsidRPr="00E135E4" w:rsidRDefault="009A253E" w:rsidP="009A253E">
      <w:pPr>
        <w:autoSpaceDE w:val="0"/>
        <w:autoSpaceDN w:val="0"/>
        <w:adjustRightInd w:val="0"/>
        <w:rPr>
          <w:i/>
          <w:iCs/>
          <w:sz w:val="20"/>
          <w:szCs w:val="20"/>
        </w:rPr>
      </w:pPr>
      <w:r w:rsidRPr="00E135E4">
        <w:rPr>
          <w:i/>
          <w:iCs/>
          <w:sz w:val="20"/>
          <w:szCs w:val="20"/>
        </w:rPr>
        <w:t>-</w:t>
      </w:r>
      <w:r>
        <w:rPr>
          <w:i/>
          <w:iCs/>
          <w:sz w:val="20"/>
          <w:szCs w:val="20"/>
        </w:rPr>
        <w:t xml:space="preserve"> ‘More hands on experience</w:t>
      </w:r>
      <w:r w:rsidRPr="00E135E4">
        <w:rPr>
          <w:i/>
          <w:iCs/>
          <w:sz w:val="20"/>
          <w:szCs w:val="20"/>
        </w:rPr>
        <w:t>…’</w:t>
      </w:r>
    </w:p>
    <w:p w14:paraId="1814F90C" w14:textId="77777777" w:rsidR="009A253E" w:rsidRPr="00E135E4" w:rsidRDefault="009A253E" w:rsidP="009A253E">
      <w:pPr>
        <w:autoSpaceDE w:val="0"/>
        <w:autoSpaceDN w:val="0"/>
        <w:adjustRightInd w:val="0"/>
        <w:rPr>
          <w:i/>
          <w:iCs/>
          <w:sz w:val="20"/>
          <w:szCs w:val="20"/>
        </w:rPr>
      </w:pPr>
      <w:r w:rsidRPr="00E135E4">
        <w:rPr>
          <w:i/>
          <w:iCs/>
          <w:sz w:val="20"/>
          <w:szCs w:val="20"/>
        </w:rPr>
        <w:t>-</w:t>
      </w:r>
      <w:r>
        <w:rPr>
          <w:i/>
          <w:iCs/>
          <w:sz w:val="20"/>
          <w:szCs w:val="20"/>
        </w:rPr>
        <w:t xml:space="preserve"> ‘The BIO concentration specifically would be better with more field-based classes where we could make actual observations about the environment…’</w:t>
      </w:r>
    </w:p>
    <w:p w14:paraId="77A311AE" w14:textId="77777777" w:rsidR="009A253E" w:rsidRPr="00E135E4" w:rsidRDefault="009A253E" w:rsidP="009A253E">
      <w:pPr>
        <w:autoSpaceDE w:val="0"/>
        <w:autoSpaceDN w:val="0"/>
        <w:adjustRightInd w:val="0"/>
        <w:rPr>
          <w:i/>
          <w:iCs/>
          <w:sz w:val="20"/>
          <w:szCs w:val="20"/>
        </w:rPr>
      </w:pPr>
      <w:r w:rsidRPr="00E135E4">
        <w:rPr>
          <w:i/>
          <w:iCs/>
          <w:sz w:val="20"/>
          <w:szCs w:val="20"/>
        </w:rPr>
        <w:t xml:space="preserve">- </w:t>
      </w:r>
      <w:r>
        <w:rPr>
          <w:i/>
          <w:iCs/>
          <w:sz w:val="20"/>
          <w:szCs w:val="20"/>
        </w:rPr>
        <w:t>‘More emphasis on sustainability. I understand its going to be one of the new concentrations. Good work…’</w:t>
      </w:r>
    </w:p>
    <w:p w14:paraId="45EA35A0" w14:textId="77777777" w:rsidR="009A253E" w:rsidRDefault="009A253E" w:rsidP="009A253E">
      <w:pPr>
        <w:autoSpaceDE w:val="0"/>
        <w:autoSpaceDN w:val="0"/>
        <w:adjustRightInd w:val="0"/>
        <w:rPr>
          <w:i/>
          <w:iCs/>
          <w:sz w:val="20"/>
          <w:szCs w:val="20"/>
        </w:rPr>
      </w:pPr>
      <w:r w:rsidRPr="00E135E4">
        <w:rPr>
          <w:i/>
          <w:iCs/>
          <w:sz w:val="20"/>
          <w:szCs w:val="20"/>
        </w:rPr>
        <w:t>-</w:t>
      </w:r>
      <w:r>
        <w:rPr>
          <w:i/>
          <w:iCs/>
          <w:sz w:val="20"/>
          <w:szCs w:val="20"/>
        </w:rPr>
        <w:t xml:space="preserve"> ‘More policy courses and more courses in sustainability in the business world</w:t>
      </w:r>
      <w:r w:rsidRPr="00E135E4">
        <w:rPr>
          <w:i/>
          <w:iCs/>
          <w:sz w:val="20"/>
          <w:szCs w:val="20"/>
        </w:rPr>
        <w:t>…’</w:t>
      </w:r>
    </w:p>
    <w:p w14:paraId="451806E1" w14:textId="77777777" w:rsidR="009A253E" w:rsidRPr="00E135E4" w:rsidRDefault="009A253E" w:rsidP="009A253E">
      <w:pPr>
        <w:ind w:left="120" w:hanging="120"/>
        <w:rPr>
          <w:i/>
          <w:iCs/>
          <w:sz w:val="20"/>
          <w:szCs w:val="20"/>
        </w:rPr>
      </w:pPr>
      <w:r w:rsidRPr="00E135E4">
        <w:rPr>
          <w:i/>
          <w:iCs/>
          <w:sz w:val="20"/>
          <w:szCs w:val="20"/>
        </w:rPr>
        <w:t>-</w:t>
      </w:r>
      <w:r>
        <w:rPr>
          <w:i/>
          <w:iCs/>
          <w:sz w:val="20"/>
          <w:szCs w:val="20"/>
        </w:rPr>
        <w:t xml:space="preserve"> ‘I wish I could have taken more Bio and less ATM classes</w:t>
      </w:r>
      <w:r w:rsidRPr="00E135E4">
        <w:rPr>
          <w:i/>
          <w:iCs/>
          <w:sz w:val="20"/>
          <w:szCs w:val="20"/>
        </w:rPr>
        <w:t>…’</w:t>
      </w:r>
    </w:p>
    <w:p w14:paraId="45CCB1B7" w14:textId="77777777" w:rsidR="009A253E" w:rsidRPr="00E135E4" w:rsidRDefault="009A253E" w:rsidP="009A253E">
      <w:pPr>
        <w:ind w:left="120" w:hanging="120"/>
        <w:rPr>
          <w:i/>
          <w:iCs/>
          <w:sz w:val="20"/>
          <w:szCs w:val="20"/>
        </w:rPr>
      </w:pPr>
      <w:r w:rsidRPr="00E135E4">
        <w:rPr>
          <w:i/>
          <w:iCs/>
          <w:sz w:val="20"/>
          <w:szCs w:val="20"/>
        </w:rPr>
        <w:t>-</w:t>
      </w:r>
      <w:r>
        <w:rPr>
          <w:i/>
          <w:iCs/>
          <w:sz w:val="20"/>
          <w:szCs w:val="20"/>
        </w:rPr>
        <w:t xml:space="preserve"> ‘More professors/lectures that incorporate the biology side of Env. Science</w:t>
      </w:r>
      <w:r w:rsidRPr="00E135E4">
        <w:rPr>
          <w:i/>
          <w:iCs/>
          <w:sz w:val="20"/>
          <w:szCs w:val="20"/>
        </w:rPr>
        <w:t>…’</w:t>
      </w:r>
    </w:p>
    <w:p w14:paraId="58CA9A5D" w14:textId="77777777" w:rsidR="009A253E" w:rsidRPr="00E135E4" w:rsidRDefault="009A253E" w:rsidP="009A253E">
      <w:pPr>
        <w:autoSpaceDE w:val="0"/>
        <w:autoSpaceDN w:val="0"/>
        <w:adjustRightInd w:val="0"/>
        <w:rPr>
          <w:i/>
          <w:iCs/>
          <w:sz w:val="20"/>
          <w:szCs w:val="20"/>
        </w:rPr>
      </w:pPr>
      <w:r w:rsidRPr="00E135E4">
        <w:rPr>
          <w:i/>
          <w:iCs/>
          <w:sz w:val="20"/>
          <w:szCs w:val="20"/>
        </w:rPr>
        <w:t>-</w:t>
      </w:r>
      <w:r>
        <w:rPr>
          <w:i/>
          <w:iCs/>
          <w:sz w:val="20"/>
          <w:szCs w:val="20"/>
        </w:rPr>
        <w:t xml:space="preserve"> ‘A larger course selection would be ideal</w:t>
      </w:r>
      <w:r w:rsidRPr="00E135E4">
        <w:rPr>
          <w:i/>
          <w:iCs/>
          <w:sz w:val="20"/>
          <w:szCs w:val="20"/>
        </w:rPr>
        <w:t>…’</w:t>
      </w:r>
    </w:p>
    <w:p w14:paraId="6F90B64D" w14:textId="77777777" w:rsidR="009A253E" w:rsidRDefault="009A253E" w:rsidP="009A253E">
      <w:pPr>
        <w:autoSpaceDE w:val="0"/>
        <w:autoSpaceDN w:val="0"/>
        <w:adjustRightInd w:val="0"/>
        <w:rPr>
          <w:i/>
          <w:iCs/>
          <w:sz w:val="20"/>
          <w:szCs w:val="20"/>
        </w:rPr>
      </w:pPr>
      <w:r w:rsidRPr="00E135E4">
        <w:rPr>
          <w:i/>
          <w:iCs/>
          <w:sz w:val="20"/>
          <w:szCs w:val="20"/>
        </w:rPr>
        <w:t>- ‘</w:t>
      </w:r>
      <w:r>
        <w:rPr>
          <w:i/>
          <w:iCs/>
          <w:sz w:val="20"/>
          <w:szCs w:val="20"/>
        </w:rPr>
        <w:t>Give students more choices of classes to take that satisfy a concentration</w:t>
      </w:r>
      <w:r w:rsidRPr="00E135E4">
        <w:rPr>
          <w:i/>
          <w:iCs/>
          <w:sz w:val="20"/>
          <w:szCs w:val="20"/>
        </w:rPr>
        <w:t>…’</w:t>
      </w:r>
      <w:r w:rsidRPr="00D64E49">
        <w:rPr>
          <w:i/>
          <w:iCs/>
          <w:sz w:val="20"/>
          <w:szCs w:val="20"/>
        </w:rPr>
        <w:t xml:space="preserve"> </w:t>
      </w:r>
    </w:p>
    <w:p w14:paraId="1DAEA3FB" w14:textId="77777777" w:rsidR="009A253E" w:rsidRPr="00E135E4" w:rsidRDefault="009A253E" w:rsidP="009A253E">
      <w:pPr>
        <w:autoSpaceDE w:val="0"/>
        <w:autoSpaceDN w:val="0"/>
        <w:adjustRightInd w:val="0"/>
        <w:rPr>
          <w:i/>
          <w:iCs/>
          <w:sz w:val="20"/>
          <w:szCs w:val="20"/>
        </w:rPr>
      </w:pPr>
      <w:r w:rsidRPr="00E135E4">
        <w:rPr>
          <w:i/>
          <w:iCs/>
          <w:sz w:val="20"/>
          <w:szCs w:val="20"/>
        </w:rPr>
        <w:t>-</w:t>
      </w:r>
      <w:r>
        <w:rPr>
          <w:i/>
          <w:iCs/>
          <w:sz w:val="20"/>
          <w:szCs w:val="20"/>
        </w:rPr>
        <w:t xml:space="preserve"> ‘Create a course specific to adaptation and mitigation of climate change</w:t>
      </w:r>
      <w:r w:rsidRPr="00E135E4">
        <w:rPr>
          <w:i/>
          <w:iCs/>
          <w:sz w:val="20"/>
          <w:szCs w:val="20"/>
        </w:rPr>
        <w:t>…’</w:t>
      </w:r>
    </w:p>
    <w:p w14:paraId="4FD59F56" w14:textId="77777777" w:rsidR="009A253E" w:rsidRDefault="009A253E" w:rsidP="009A253E">
      <w:pPr>
        <w:ind w:left="120" w:hanging="120"/>
        <w:rPr>
          <w:i/>
          <w:iCs/>
          <w:sz w:val="20"/>
          <w:szCs w:val="20"/>
        </w:rPr>
      </w:pPr>
      <w:r w:rsidRPr="00E135E4">
        <w:rPr>
          <w:i/>
          <w:iCs/>
          <w:sz w:val="20"/>
          <w:szCs w:val="20"/>
        </w:rPr>
        <w:t>-</w:t>
      </w:r>
      <w:r>
        <w:rPr>
          <w:i/>
          <w:iCs/>
          <w:sz w:val="20"/>
          <w:szCs w:val="20"/>
        </w:rPr>
        <w:t xml:space="preserve"> </w:t>
      </w:r>
      <w:r w:rsidRPr="00E135E4">
        <w:rPr>
          <w:i/>
          <w:iCs/>
          <w:sz w:val="20"/>
          <w:szCs w:val="20"/>
        </w:rPr>
        <w:t>‘</w:t>
      </w:r>
      <w:r>
        <w:rPr>
          <w:i/>
          <w:iCs/>
          <w:sz w:val="20"/>
          <w:szCs w:val="20"/>
        </w:rPr>
        <w:t>Offer classes that can only be taken every other year more often. Those are the most interesting classes and much more enjoyable</w:t>
      </w:r>
      <w:r w:rsidRPr="00E135E4">
        <w:rPr>
          <w:i/>
          <w:iCs/>
          <w:sz w:val="20"/>
          <w:szCs w:val="20"/>
        </w:rPr>
        <w:t>…</w:t>
      </w:r>
      <w:r>
        <w:rPr>
          <w:i/>
          <w:iCs/>
          <w:sz w:val="20"/>
          <w:szCs w:val="20"/>
        </w:rPr>
        <w:t>’</w:t>
      </w:r>
    </w:p>
    <w:p w14:paraId="514E8733" w14:textId="77777777" w:rsidR="009A253E" w:rsidRPr="00E135E4" w:rsidRDefault="009A253E" w:rsidP="009A253E">
      <w:pPr>
        <w:ind w:left="120" w:hanging="120"/>
        <w:rPr>
          <w:i/>
          <w:iCs/>
          <w:sz w:val="20"/>
          <w:szCs w:val="20"/>
        </w:rPr>
      </w:pPr>
      <w:r w:rsidRPr="00E135E4">
        <w:rPr>
          <w:i/>
          <w:iCs/>
          <w:sz w:val="20"/>
          <w:szCs w:val="20"/>
        </w:rPr>
        <w:t>-</w:t>
      </w:r>
      <w:r>
        <w:rPr>
          <w:i/>
          <w:iCs/>
          <w:sz w:val="20"/>
          <w:szCs w:val="20"/>
        </w:rPr>
        <w:t xml:space="preserve"> </w:t>
      </w:r>
      <w:r w:rsidRPr="00E135E4">
        <w:rPr>
          <w:i/>
          <w:iCs/>
          <w:sz w:val="20"/>
          <w:szCs w:val="20"/>
        </w:rPr>
        <w:t>’</w:t>
      </w:r>
      <w:r>
        <w:rPr>
          <w:i/>
          <w:iCs/>
          <w:sz w:val="20"/>
          <w:szCs w:val="20"/>
        </w:rPr>
        <w:t>Fix problem of clashing classes. Have classes that are co-requisites be at different times…</w:t>
      </w:r>
      <w:r w:rsidRPr="00E135E4">
        <w:rPr>
          <w:i/>
          <w:iCs/>
          <w:sz w:val="20"/>
          <w:szCs w:val="20"/>
        </w:rPr>
        <w:t>’</w:t>
      </w:r>
    </w:p>
    <w:p w14:paraId="4CA58B04" w14:textId="77777777" w:rsidR="009A253E" w:rsidRDefault="009A253E" w:rsidP="009A253E">
      <w:pPr>
        <w:ind w:left="120" w:hanging="120"/>
        <w:rPr>
          <w:i/>
          <w:iCs/>
          <w:sz w:val="20"/>
          <w:szCs w:val="20"/>
        </w:rPr>
      </w:pPr>
    </w:p>
    <w:p w14:paraId="05D2E9FB" w14:textId="77777777" w:rsidR="009A253E" w:rsidRPr="00E135E4" w:rsidRDefault="009A253E" w:rsidP="009A253E">
      <w:pPr>
        <w:ind w:left="120" w:hanging="120"/>
        <w:rPr>
          <w:i/>
          <w:iCs/>
          <w:sz w:val="20"/>
          <w:szCs w:val="20"/>
        </w:rPr>
      </w:pPr>
    </w:p>
    <w:p w14:paraId="0766E747" w14:textId="77777777" w:rsidR="009A253E" w:rsidRDefault="009A253E" w:rsidP="009A253E">
      <w:pPr>
        <w:autoSpaceDE w:val="0"/>
        <w:autoSpaceDN w:val="0"/>
        <w:adjustRightInd w:val="0"/>
        <w:rPr>
          <w:i/>
          <w:iCs/>
          <w:sz w:val="20"/>
          <w:szCs w:val="20"/>
        </w:rPr>
      </w:pPr>
    </w:p>
    <w:p w14:paraId="11C33EE6" w14:textId="77777777" w:rsidR="009A253E" w:rsidRDefault="009A253E" w:rsidP="009A253E">
      <w:pPr>
        <w:autoSpaceDE w:val="0"/>
        <w:autoSpaceDN w:val="0"/>
        <w:adjustRightInd w:val="0"/>
        <w:rPr>
          <w:i/>
          <w:iCs/>
          <w:sz w:val="20"/>
          <w:szCs w:val="20"/>
        </w:rPr>
      </w:pPr>
    </w:p>
    <w:p w14:paraId="0A50C890" w14:textId="77777777" w:rsidR="009A253E" w:rsidRDefault="009A253E" w:rsidP="009A253E">
      <w:pPr>
        <w:ind w:left="120" w:hanging="120"/>
        <w:rPr>
          <w:i/>
          <w:iCs/>
          <w:sz w:val="20"/>
          <w:szCs w:val="20"/>
        </w:rPr>
      </w:pPr>
    </w:p>
    <w:p w14:paraId="582AE8F8" w14:textId="77777777" w:rsidR="009A253E" w:rsidRDefault="009A253E" w:rsidP="009A253E">
      <w:pPr>
        <w:ind w:left="120" w:hanging="120"/>
        <w:rPr>
          <w:i/>
          <w:iCs/>
          <w:sz w:val="20"/>
          <w:szCs w:val="20"/>
        </w:rPr>
      </w:pPr>
    </w:p>
    <w:p w14:paraId="013855D4" w14:textId="77777777" w:rsidR="009A253E" w:rsidRDefault="009A253E" w:rsidP="009A253E">
      <w:pPr>
        <w:autoSpaceDE w:val="0"/>
        <w:autoSpaceDN w:val="0"/>
        <w:adjustRightInd w:val="0"/>
        <w:rPr>
          <w:i/>
          <w:iCs/>
        </w:rPr>
      </w:pPr>
    </w:p>
    <w:p w14:paraId="6941506C" w14:textId="77777777" w:rsidR="009A253E" w:rsidRDefault="009A253E" w:rsidP="009A253E">
      <w:pPr>
        <w:autoSpaceDE w:val="0"/>
        <w:autoSpaceDN w:val="0"/>
        <w:adjustRightInd w:val="0"/>
        <w:rPr>
          <w:i/>
          <w:iCs/>
        </w:rPr>
      </w:pPr>
    </w:p>
    <w:p w14:paraId="09B73819" w14:textId="77777777" w:rsidR="009A253E" w:rsidRPr="00726B0B" w:rsidRDefault="009A253E" w:rsidP="009A253E">
      <w:pPr>
        <w:autoSpaceDE w:val="0"/>
        <w:autoSpaceDN w:val="0"/>
        <w:adjustRightInd w:val="0"/>
      </w:pPr>
    </w:p>
    <w:p w14:paraId="54EFD57F" w14:textId="77777777" w:rsidR="009A253E" w:rsidRDefault="009A253E" w:rsidP="009A253E">
      <w:pPr>
        <w:rPr>
          <w:b/>
        </w:rPr>
      </w:pPr>
    </w:p>
    <w:p w14:paraId="0FDE4EBE" w14:textId="77777777" w:rsidR="009A253E" w:rsidRDefault="009A253E" w:rsidP="009A253E">
      <w:pPr>
        <w:rPr>
          <w:b/>
        </w:rPr>
      </w:pPr>
    </w:p>
    <w:p w14:paraId="5E7F8E30" w14:textId="77777777" w:rsidR="009A253E" w:rsidRDefault="009A253E" w:rsidP="009A253E">
      <w:pPr>
        <w:rPr>
          <w:b/>
        </w:rPr>
      </w:pPr>
    </w:p>
    <w:p w14:paraId="5E7EA5FF" w14:textId="77777777" w:rsidR="009A253E" w:rsidRDefault="009A253E" w:rsidP="009A253E">
      <w:pPr>
        <w:rPr>
          <w:b/>
        </w:rPr>
      </w:pPr>
    </w:p>
    <w:p w14:paraId="3BB30A51" w14:textId="77777777" w:rsidR="009A253E" w:rsidRDefault="009A253E" w:rsidP="009A253E">
      <w:pPr>
        <w:rPr>
          <w:b/>
        </w:rPr>
      </w:pPr>
    </w:p>
    <w:p w14:paraId="5E9FA7BB" w14:textId="77777777" w:rsidR="009A253E" w:rsidRDefault="009A253E" w:rsidP="009A253E">
      <w:pPr>
        <w:rPr>
          <w:b/>
        </w:rPr>
      </w:pPr>
    </w:p>
    <w:p w14:paraId="2DF296C3" w14:textId="77777777" w:rsidR="009A253E" w:rsidRDefault="009A253E" w:rsidP="009A253E">
      <w:pPr>
        <w:jc w:val="center"/>
        <w:rPr>
          <w:b/>
        </w:rPr>
      </w:pPr>
      <w:r>
        <w:rPr>
          <w:b/>
        </w:rPr>
        <w:t>Atmospheric Science B.S. graduates – one year after graduation</w:t>
      </w:r>
    </w:p>
    <w:p w14:paraId="4E8E8AE9" w14:textId="77777777" w:rsidR="009A253E" w:rsidRDefault="009A253E" w:rsidP="009A253E">
      <w:pPr>
        <w:rPr>
          <w:b/>
        </w:rPr>
      </w:pPr>
    </w:p>
    <w:tbl>
      <w:tblPr>
        <w:tblW w:w="10080" w:type="dxa"/>
        <w:jc w:val="center"/>
        <w:tblLook w:val="04A0" w:firstRow="1" w:lastRow="0" w:firstColumn="1" w:lastColumn="0" w:noHBand="0" w:noVBand="1"/>
      </w:tblPr>
      <w:tblGrid>
        <w:gridCol w:w="2620"/>
        <w:gridCol w:w="1492"/>
        <w:gridCol w:w="1770"/>
        <w:gridCol w:w="4198"/>
      </w:tblGrid>
      <w:tr w:rsidR="009A253E" w:rsidRPr="00AB28B7" w14:paraId="071C6E2B" w14:textId="77777777" w:rsidTr="00041149">
        <w:trPr>
          <w:trHeight w:val="680"/>
          <w:jc w:val="center"/>
        </w:trPr>
        <w:tc>
          <w:tcPr>
            <w:tcW w:w="2620" w:type="dxa"/>
            <w:tcBorders>
              <w:top w:val="nil"/>
              <w:left w:val="nil"/>
              <w:bottom w:val="nil"/>
              <w:right w:val="nil"/>
            </w:tcBorders>
            <w:shd w:val="clear" w:color="auto" w:fill="auto"/>
            <w:vAlign w:val="center"/>
            <w:hideMark/>
          </w:tcPr>
          <w:p w14:paraId="4D73DED7" w14:textId="77777777" w:rsidR="009A253E" w:rsidRPr="00AB28B7" w:rsidRDefault="009A253E" w:rsidP="00041149">
            <w:pPr>
              <w:jc w:val="center"/>
              <w:rPr>
                <w:rFonts w:ascii="Verdana Bold" w:hAnsi="Verdana Bold"/>
                <w:b/>
                <w:bCs/>
                <w:color w:val="DD2D32"/>
                <w:sz w:val="20"/>
                <w:szCs w:val="20"/>
              </w:rPr>
            </w:pPr>
            <w:r w:rsidRPr="00AB28B7">
              <w:rPr>
                <w:rFonts w:ascii="Verdana Bold" w:hAnsi="Verdana Bold"/>
                <w:b/>
                <w:bCs/>
                <w:color w:val="DD2D32"/>
                <w:sz w:val="20"/>
                <w:szCs w:val="20"/>
              </w:rPr>
              <w:t>Name</w:t>
            </w:r>
          </w:p>
        </w:tc>
        <w:tc>
          <w:tcPr>
            <w:tcW w:w="1540" w:type="dxa"/>
            <w:tcBorders>
              <w:top w:val="nil"/>
              <w:left w:val="nil"/>
              <w:bottom w:val="nil"/>
              <w:right w:val="nil"/>
            </w:tcBorders>
            <w:shd w:val="clear" w:color="auto" w:fill="auto"/>
            <w:vAlign w:val="center"/>
            <w:hideMark/>
          </w:tcPr>
          <w:p w14:paraId="7138C1E8" w14:textId="77777777" w:rsidR="009A253E" w:rsidRPr="00AB28B7" w:rsidRDefault="009A253E" w:rsidP="00041149">
            <w:pPr>
              <w:jc w:val="center"/>
              <w:rPr>
                <w:rFonts w:ascii="Verdana Bold" w:hAnsi="Verdana Bold"/>
                <w:color w:val="DD2D32"/>
                <w:sz w:val="20"/>
                <w:szCs w:val="20"/>
              </w:rPr>
            </w:pPr>
            <w:r w:rsidRPr="00AB28B7">
              <w:rPr>
                <w:rFonts w:ascii="Verdana Bold" w:hAnsi="Verdana Bold"/>
                <w:color w:val="DD2D32"/>
                <w:sz w:val="20"/>
                <w:szCs w:val="20"/>
              </w:rPr>
              <w:t>Graduation date</w:t>
            </w:r>
          </w:p>
        </w:tc>
        <w:tc>
          <w:tcPr>
            <w:tcW w:w="1760" w:type="dxa"/>
            <w:tcBorders>
              <w:top w:val="nil"/>
              <w:left w:val="nil"/>
              <w:bottom w:val="nil"/>
              <w:right w:val="nil"/>
            </w:tcBorders>
            <w:shd w:val="clear" w:color="auto" w:fill="auto"/>
            <w:vAlign w:val="center"/>
            <w:hideMark/>
          </w:tcPr>
          <w:p w14:paraId="2973DF63" w14:textId="77777777" w:rsidR="009A253E" w:rsidRPr="00AB28B7" w:rsidRDefault="009A253E" w:rsidP="00041149">
            <w:pPr>
              <w:jc w:val="center"/>
              <w:rPr>
                <w:rFonts w:ascii="Verdana Bold" w:hAnsi="Verdana Bold"/>
                <w:color w:val="DD2D32"/>
                <w:sz w:val="20"/>
                <w:szCs w:val="20"/>
              </w:rPr>
            </w:pPr>
            <w:r w:rsidRPr="00AB28B7">
              <w:rPr>
                <w:rFonts w:ascii="Verdana Bold" w:hAnsi="Verdana Bold"/>
                <w:color w:val="DD2D32"/>
                <w:sz w:val="20"/>
                <w:szCs w:val="20"/>
              </w:rPr>
              <w:t>Employed in field/related?</w:t>
            </w:r>
          </w:p>
        </w:tc>
        <w:tc>
          <w:tcPr>
            <w:tcW w:w="8840" w:type="dxa"/>
            <w:tcBorders>
              <w:top w:val="nil"/>
              <w:left w:val="nil"/>
              <w:bottom w:val="nil"/>
              <w:right w:val="nil"/>
            </w:tcBorders>
            <w:shd w:val="clear" w:color="auto" w:fill="auto"/>
            <w:vAlign w:val="center"/>
            <w:hideMark/>
          </w:tcPr>
          <w:p w14:paraId="5D4DA76A" w14:textId="77777777" w:rsidR="009A253E" w:rsidRPr="00AB28B7" w:rsidRDefault="009A253E" w:rsidP="00041149">
            <w:pPr>
              <w:jc w:val="center"/>
              <w:rPr>
                <w:rFonts w:ascii="Verdana Bold" w:hAnsi="Verdana Bold"/>
                <w:color w:val="DD2D32"/>
                <w:sz w:val="20"/>
                <w:szCs w:val="20"/>
              </w:rPr>
            </w:pPr>
            <w:r w:rsidRPr="00AB28B7">
              <w:rPr>
                <w:rFonts w:ascii="Verdana Bold" w:hAnsi="Verdana Bold"/>
                <w:color w:val="DD2D32"/>
                <w:sz w:val="20"/>
                <w:szCs w:val="20"/>
              </w:rPr>
              <w:t>Where employed?</w:t>
            </w:r>
          </w:p>
        </w:tc>
      </w:tr>
      <w:tr w:rsidR="009A253E" w:rsidRPr="00AB28B7" w14:paraId="6267A6C1" w14:textId="77777777" w:rsidTr="00041149">
        <w:trPr>
          <w:trHeight w:val="580"/>
          <w:jc w:val="center"/>
        </w:trPr>
        <w:tc>
          <w:tcPr>
            <w:tcW w:w="2620" w:type="dxa"/>
            <w:tcBorders>
              <w:top w:val="nil"/>
              <w:left w:val="nil"/>
              <w:bottom w:val="nil"/>
              <w:right w:val="nil"/>
            </w:tcBorders>
            <w:shd w:val="clear" w:color="auto" w:fill="auto"/>
            <w:vAlign w:val="center"/>
            <w:hideMark/>
          </w:tcPr>
          <w:p w14:paraId="68BB273C"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Scharmett, Jared</w:t>
            </w:r>
          </w:p>
        </w:tc>
        <w:tc>
          <w:tcPr>
            <w:tcW w:w="1540" w:type="dxa"/>
            <w:tcBorders>
              <w:top w:val="nil"/>
              <w:left w:val="nil"/>
              <w:bottom w:val="nil"/>
              <w:right w:val="nil"/>
            </w:tcBorders>
            <w:shd w:val="clear" w:color="auto" w:fill="auto"/>
            <w:vAlign w:val="center"/>
            <w:hideMark/>
          </w:tcPr>
          <w:p w14:paraId="6EDD0ACD" w14:textId="77777777" w:rsidR="009A253E" w:rsidRPr="00AB28B7" w:rsidRDefault="009A253E" w:rsidP="00041149">
            <w:pPr>
              <w:jc w:val="center"/>
              <w:rPr>
                <w:rFonts w:ascii="Verdana" w:hAnsi="Verdana"/>
                <w:sz w:val="20"/>
                <w:szCs w:val="20"/>
              </w:rPr>
            </w:pPr>
            <w:r w:rsidRPr="00AB28B7">
              <w:rPr>
                <w:rFonts w:ascii="Verdana" w:hAnsi="Verdana"/>
                <w:sz w:val="20"/>
                <w:szCs w:val="20"/>
              </w:rPr>
              <w:t>Aug-13</w:t>
            </w:r>
          </w:p>
        </w:tc>
        <w:tc>
          <w:tcPr>
            <w:tcW w:w="1760" w:type="dxa"/>
            <w:tcBorders>
              <w:top w:val="nil"/>
              <w:left w:val="nil"/>
              <w:bottom w:val="nil"/>
              <w:right w:val="nil"/>
            </w:tcBorders>
            <w:shd w:val="clear" w:color="auto" w:fill="auto"/>
            <w:vAlign w:val="center"/>
            <w:hideMark/>
          </w:tcPr>
          <w:p w14:paraId="30F44ACB"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N</w:t>
            </w:r>
          </w:p>
        </w:tc>
        <w:tc>
          <w:tcPr>
            <w:tcW w:w="8840" w:type="dxa"/>
            <w:tcBorders>
              <w:top w:val="nil"/>
              <w:left w:val="nil"/>
              <w:bottom w:val="nil"/>
              <w:right w:val="nil"/>
            </w:tcBorders>
            <w:shd w:val="clear" w:color="auto" w:fill="auto"/>
            <w:vAlign w:val="center"/>
            <w:hideMark/>
          </w:tcPr>
          <w:p w14:paraId="26E60C03"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Technical Recruiter</w:t>
            </w:r>
          </w:p>
        </w:tc>
      </w:tr>
      <w:tr w:rsidR="009A253E" w:rsidRPr="00AB28B7" w14:paraId="23908D0E" w14:textId="77777777" w:rsidTr="00041149">
        <w:trPr>
          <w:trHeight w:val="580"/>
          <w:jc w:val="center"/>
        </w:trPr>
        <w:tc>
          <w:tcPr>
            <w:tcW w:w="2620" w:type="dxa"/>
            <w:tcBorders>
              <w:top w:val="nil"/>
              <w:left w:val="nil"/>
              <w:bottom w:val="nil"/>
              <w:right w:val="nil"/>
            </w:tcBorders>
            <w:shd w:val="clear" w:color="auto" w:fill="auto"/>
            <w:vAlign w:val="center"/>
            <w:hideMark/>
          </w:tcPr>
          <w:p w14:paraId="3D7527E2"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Bacek, Ray</w:t>
            </w:r>
          </w:p>
        </w:tc>
        <w:tc>
          <w:tcPr>
            <w:tcW w:w="1540" w:type="dxa"/>
            <w:tcBorders>
              <w:top w:val="nil"/>
              <w:left w:val="nil"/>
              <w:bottom w:val="nil"/>
              <w:right w:val="nil"/>
            </w:tcBorders>
            <w:shd w:val="clear" w:color="auto" w:fill="auto"/>
            <w:vAlign w:val="center"/>
            <w:hideMark/>
          </w:tcPr>
          <w:p w14:paraId="5287E6E9"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60" w:type="dxa"/>
            <w:tcBorders>
              <w:top w:val="nil"/>
              <w:left w:val="nil"/>
              <w:bottom w:val="nil"/>
              <w:right w:val="nil"/>
            </w:tcBorders>
            <w:shd w:val="clear" w:color="auto" w:fill="auto"/>
            <w:vAlign w:val="center"/>
            <w:hideMark/>
          </w:tcPr>
          <w:p w14:paraId="42B2625E"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Y</w:t>
            </w:r>
          </w:p>
        </w:tc>
        <w:tc>
          <w:tcPr>
            <w:tcW w:w="8840" w:type="dxa"/>
            <w:tcBorders>
              <w:top w:val="nil"/>
              <w:left w:val="nil"/>
              <w:bottom w:val="nil"/>
              <w:right w:val="nil"/>
            </w:tcBorders>
            <w:shd w:val="clear" w:color="auto" w:fill="auto"/>
            <w:vAlign w:val="center"/>
            <w:hideMark/>
          </w:tcPr>
          <w:p w14:paraId="5074954D"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Marine forecaster at FleetWeather - Hopewell Junction, N.Y.</w:t>
            </w:r>
          </w:p>
        </w:tc>
      </w:tr>
      <w:tr w:rsidR="009A253E" w:rsidRPr="00AB28B7" w14:paraId="0B49B30A" w14:textId="77777777" w:rsidTr="00041149">
        <w:trPr>
          <w:trHeight w:val="580"/>
          <w:jc w:val="center"/>
        </w:trPr>
        <w:tc>
          <w:tcPr>
            <w:tcW w:w="2620" w:type="dxa"/>
            <w:tcBorders>
              <w:top w:val="nil"/>
              <w:left w:val="nil"/>
              <w:bottom w:val="nil"/>
              <w:right w:val="nil"/>
            </w:tcBorders>
            <w:shd w:val="clear" w:color="auto" w:fill="auto"/>
            <w:vAlign w:val="center"/>
            <w:hideMark/>
          </w:tcPr>
          <w:p w14:paraId="7B802301"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Dickinson, Dan</w:t>
            </w:r>
          </w:p>
        </w:tc>
        <w:tc>
          <w:tcPr>
            <w:tcW w:w="1540" w:type="dxa"/>
            <w:tcBorders>
              <w:top w:val="nil"/>
              <w:left w:val="nil"/>
              <w:bottom w:val="nil"/>
              <w:right w:val="nil"/>
            </w:tcBorders>
            <w:shd w:val="clear" w:color="auto" w:fill="auto"/>
            <w:vAlign w:val="center"/>
            <w:hideMark/>
          </w:tcPr>
          <w:p w14:paraId="7DCBE428"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60" w:type="dxa"/>
            <w:tcBorders>
              <w:top w:val="nil"/>
              <w:left w:val="nil"/>
              <w:bottom w:val="nil"/>
              <w:right w:val="nil"/>
            </w:tcBorders>
            <w:shd w:val="clear" w:color="auto" w:fill="auto"/>
            <w:vAlign w:val="center"/>
            <w:hideMark/>
          </w:tcPr>
          <w:p w14:paraId="11FCCA0C"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w:t>
            </w:r>
          </w:p>
        </w:tc>
        <w:tc>
          <w:tcPr>
            <w:tcW w:w="8840" w:type="dxa"/>
            <w:tcBorders>
              <w:top w:val="nil"/>
              <w:left w:val="nil"/>
              <w:bottom w:val="nil"/>
              <w:right w:val="nil"/>
            </w:tcBorders>
            <w:shd w:val="clear" w:color="auto" w:fill="auto"/>
            <w:vAlign w:val="center"/>
            <w:hideMark/>
          </w:tcPr>
          <w:p w14:paraId="29DFD70C"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w:t>
            </w:r>
          </w:p>
        </w:tc>
      </w:tr>
      <w:tr w:rsidR="009A253E" w:rsidRPr="00AB28B7" w14:paraId="4AAFDFE7" w14:textId="77777777" w:rsidTr="00041149">
        <w:trPr>
          <w:trHeight w:val="580"/>
          <w:jc w:val="center"/>
        </w:trPr>
        <w:tc>
          <w:tcPr>
            <w:tcW w:w="2620" w:type="dxa"/>
            <w:tcBorders>
              <w:top w:val="nil"/>
              <w:left w:val="nil"/>
              <w:bottom w:val="nil"/>
              <w:right w:val="nil"/>
            </w:tcBorders>
            <w:shd w:val="clear" w:color="auto" w:fill="auto"/>
            <w:vAlign w:val="center"/>
            <w:hideMark/>
          </w:tcPr>
          <w:p w14:paraId="25664BA5"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Farruggio, Nick</w:t>
            </w:r>
          </w:p>
        </w:tc>
        <w:tc>
          <w:tcPr>
            <w:tcW w:w="1540" w:type="dxa"/>
            <w:tcBorders>
              <w:top w:val="nil"/>
              <w:left w:val="nil"/>
              <w:bottom w:val="nil"/>
              <w:right w:val="nil"/>
            </w:tcBorders>
            <w:shd w:val="clear" w:color="auto" w:fill="auto"/>
            <w:vAlign w:val="center"/>
            <w:hideMark/>
          </w:tcPr>
          <w:p w14:paraId="6070B794"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60" w:type="dxa"/>
            <w:tcBorders>
              <w:top w:val="nil"/>
              <w:left w:val="nil"/>
              <w:bottom w:val="nil"/>
              <w:right w:val="nil"/>
            </w:tcBorders>
            <w:shd w:val="clear" w:color="auto" w:fill="auto"/>
            <w:vAlign w:val="center"/>
            <w:hideMark/>
          </w:tcPr>
          <w:p w14:paraId="5F3FA346"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Y</w:t>
            </w:r>
          </w:p>
        </w:tc>
        <w:tc>
          <w:tcPr>
            <w:tcW w:w="8840" w:type="dxa"/>
            <w:tcBorders>
              <w:top w:val="nil"/>
              <w:left w:val="nil"/>
              <w:bottom w:val="nil"/>
              <w:right w:val="nil"/>
            </w:tcBorders>
            <w:shd w:val="clear" w:color="auto" w:fill="auto"/>
            <w:vAlign w:val="center"/>
            <w:hideMark/>
          </w:tcPr>
          <w:p w14:paraId="27678D99"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Field Technician with New York State Mesonet - Albany, N.Y.</w:t>
            </w:r>
          </w:p>
        </w:tc>
      </w:tr>
      <w:tr w:rsidR="009A253E" w:rsidRPr="00AB28B7" w14:paraId="3AA63B98" w14:textId="77777777" w:rsidTr="00041149">
        <w:trPr>
          <w:trHeight w:val="580"/>
          <w:jc w:val="center"/>
        </w:trPr>
        <w:tc>
          <w:tcPr>
            <w:tcW w:w="2620" w:type="dxa"/>
            <w:tcBorders>
              <w:top w:val="nil"/>
              <w:left w:val="nil"/>
              <w:bottom w:val="nil"/>
              <w:right w:val="nil"/>
            </w:tcBorders>
            <w:shd w:val="clear" w:color="auto" w:fill="auto"/>
            <w:vAlign w:val="center"/>
            <w:hideMark/>
          </w:tcPr>
          <w:p w14:paraId="582D7908"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Feliciano, Christian</w:t>
            </w:r>
          </w:p>
        </w:tc>
        <w:tc>
          <w:tcPr>
            <w:tcW w:w="1540" w:type="dxa"/>
            <w:tcBorders>
              <w:top w:val="nil"/>
              <w:left w:val="nil"/>
              <w:bottom w:val="nil"/>
              <w:right w:val="nil"/>
            </w:tcBorders>
            <w:shd w:val="clear" w:color="auto" w:fill="auto"/>
            <w:vAlign w:val="center"/>
            <w:hideMark/>
          </w:tcPr>
          <w:p w14:paraId="6389191F"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60" w:type="dxa"/>
            <w:tcBorders>
              <w:top w:val="nil"/>
              <w:left w:val="nil"/>
              <w:bottom w:val="nil"/>
              <w:right w:val="nil"/>
            </w:tcBorders>
            <w:shd w:val="clear" w:color="auto" w:fill="auto"/>
            <w:vAlign w:val="center"/>
            <w:hideMark/>
          </w:tcPr>
          <w:p w14:paraId="1D95A5B6"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Y</w:t>
            </w:r>
          </w:p>
        </w:tc>
        <w:tc>
          <w:tcPr>
            <w:tcW w:w="8840" w:type="dxa"/>
            <w:tcBorders>
              <w:top w:val="nil"/>
              <w:left w:val="nil"/>
              <w:bottom w:val="nil"/>
              <w:right w:val="nil"/>
            </w:tcBorders>
            <w:shd w:val="clear" w:color="auto" w:fill="auto"/>
            <w:vAlign w:val="center"/>
            <w:hideMark/>
          </w:tcPr>
          <w:p w14:paraId="1102FCBB"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Graduate student in atmospheric science at Ohio State - Columbus, OH</w:t>
            </w:r>
          </w:p>
        </w:tc>
      </w:tr>
      <w:tr w:rsidR="009A253E" w:rsidRPr="00AB28B7" w14:paraId="0E4D1679" w14:textId="77777777" w:rsidTr="00041149">
        <w:trPr>
          <w:trHeight w:val="580"/>
          <w:jc w:val="center"/>
        </w:trPr>
        <w:tc>
          <w:tcPr>
            <w:tcW w:w="2620" w:type="dxa"/>
            <w:tcBorders>
              <w:top w:val="nil"/>
              <w:left w:val="nil"/>
              <w:bottom w:val="nil"/>
              <w:right w:val="nil"/>
            </w:tcBorders>
            <w:shd w:val="clear" w:color="auto" w:fill="auto"/>
            <w:vAlign w:val="center"/>
            <w:hideMark/>
          </w:tcPr>
          <w:p w14:paraId="16490FC3"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Gallagher, Alex</w:t>
            </w:r>
          </w:p>
        </w:tc>
        <w:tc>
          <w:tcPr>
            <w:tcW w:w="1540" w:type="dxa"/>
            <w:tcBorders>
              <w:top w:val="nil"/>
              <w:left w:val="nil"/>
              <w:bottom w:val="nil"/>
              <w:right w:val="nil"/>
            </w:tcBorders>
            <w:shd w:val="clear" w:color="auto" w:fill="auto"/>
            <w:vAlign w:val="center"/>
            <w:hideMark/>
          </w:tcPr>
          <w:p w14:paraId="0BEE61A4"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60" w:type="dxa"/>
            <w:tcBorders>
              <w:top w:val="nil"/>
              <w:left w:val="nil"/>
              <w:bottom w:val="nil"/>
              <w:right w:val="nil"/>
            </w:tcBorders>
            <w:shd w:val="clear" w:color="auto" w:fill="auto"/>
            <w:vAlign w:val="center"/>
            <w:hideMark/>
          </w:tcPr>
          <w:p w14:paraId="53249416"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Y</w:t>
            </w:r>
          </w:p>
        </w:tc>
        <w:tc>
          <w:tcPr>
            <w:tcW w:w="8840" w:type="dxa"/>
            <w:tcBorders>
              <w:top w:val="nil"/>
              <w:left w:val="nil"/>
              <w:bottom w:val="nil"/>
              <w:right w:val="nil"/>
            </w:tcBorders>
            <w:shd w:val="clear" w:color="auto" w:fill="auto"/>
            <w:vAlign w:val="center"/>
            <w:hideMark/>
          </w:tcPr>
          <w:p w14:paraId="3D520315"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Graduate student in atmospheric science at UAlbany - Albany, N.Y.</w:t>
            </w:r>
          </w:p>
        </w:tc>
      </w:tr>
      <w:tr w:rsidR="009A253E" w:rsidRPr="00AB28B7" w14:paraId="74C9E22C" w14:textId="77777777" w:rsidTr="00041149">
        <w:trPr>
          <w:trHeight w:val="580"/>
          <w:jc w:val="center"/>
        </w:trPr>
        <w:tc>
          <w:tcPr>
            <w:tcW w:w="2620" w:type="dxa"/>
            <w:tcBorders>
              <w:top w:val="nil"/>
              <w:left w:val="nil"/>
              <w:bottom w:val="nil"/>
              <w:right w:val="nil"/>
            </w:tcBorders>
            <w:shd w:val="clear" w:color="auto" w:fill="auto"/>
            <w:vAlign w:val="center"/>
            <w:hideMark/>
          </w:tcPr>
          <w:p w14:paraId="3E63CB44"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Levesque, Elizabeth</w:t>
            </w:r>
          </w:p>
        </w:tc>
        <w:tc>
          <w:tcPr>
            <w:tcW w:w="1540" w:type="dxa"/>
            <w:tcBorders>
              <w:top w:val="nil"/>
              <w:left w:val="nil"/>
              <w:bottom w:val="nil"/>
              <w:right w:val="nil"/>
            </w:tcBorders>
            <w:shd w:val="clear" w:color="auto" w:fill="auto"/>
            <w:vAlign w:val="center"/>
            <w:hideMark/>
          </w:tcPr>
          <w:p w14:paraId="1579C918"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60" w:type="dxa"/>
            <w:tcBorders>
              <w:top w:val="nil"/>
              <w:left w:val="nil"/>
              <w:bottom w:val="nil"/>
              <w:right w:val="nil"/>
            </w:tcBorders>
            <w:shd w:val="clear" w:color="auto" w:fill="auto"/>
            <w:vAlign w:val="center"/>
            <w:hideMark/>
          </w:tcPr>
          <w:p w14:paraId="7C246BF1"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Y</w:t>
            </w:r>
          </w:p>
        </w:tc>
        <w:tc>
          <w:tcPr>
            <w:tcW w:w="8840" w:type="dxa"/>
            <w:tcBorders>
              <w:top w:val="nil"/>
              <w:left w:val="nil"/>
              <w:bottom w:val="nil"/>
              <w:right w:val="nil"/>
            </w:tcBorders>
            <w:shd w:val="clear" w:color="auto" w:fill="auto"/>
            <w:vAlign w:val="center"/>
            <w:hideMark/>
          </w:tcPr>
          <w:p w14:paraId="1C4DEEAB"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GIS intern at NYS Department of Health - Albany, N.Y.</w:t>
            </w:r>
          </w:p>
        </w:tc>
      </w:tr>
      <w:tr w:rsidR="009A253E" w:rsidRPr="00AB28B7" w14:paraId="431AB742" w14:textId="77777777" w:rsidTr="00041149">
        <w:trPr>
          <w:trHeight w:val="580"/>
          <w:jc w:val="center"/>
        </w:trPr>
        <w:tc>
          <w:tcPr>
            <w:tcW w:w="2620" w:type="dxa"/>
            <w:tcBorders>
              <w:top w:val="nil"/>
              <w:left w:val="nil"/>
              <w:bottom w:val="nil"/>
              <w:right w:val="nil"/>
            </w:tcBorders>
            <w:shd w:val="clear" w:color="auto" w:fill="auto"/>
            <w:vAlign w:val="center"/>
            <w:hideMark/>
          </w:tcPr>
          <w:p w14:paraId="7FF699D5"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Mallon, Conor</w:t>
            </w:r>
          </w:p>
        </w:tc>
        <w:tc>
          <w:tcPr>
            <w:tcW w:w="1540" w:type="dxa"/>
            <w:tcBorders>
              <w:top w:val="nil"/>
              <w:left w:val="nil"/>
              <w:bottom w:val="nil"/>
              <w:right w:val="nil"/>
            </w:tcBorders>
            <w:shd w:val="clear" w:color="auto" w:fill="auto"/>
            <w:vAlign w:val="center"/>
            <w:hideMark/>
          </w:tcPr>
          <w:p w14:paraId="3278774B"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60" w:type="dxa"/>
            <w:tcBorders>
              <w:top w:val="nil"/>
              <w:left w:val="nil"/>
              <w:bottom w:val="nil"/>
              <w:right w:val="nil"/>
            </w:tcBorders>
            <w:shd w:val="clear" w:color="auto" w:fill="auto"/>
            <w:vAlign w:val="center"/>
            <w:hideMark/>
          </w:tcPr>
          <w:p w14:paraId="528535E9"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N</w:t>
            </w:r>
          </w:p>
        </w:tc>
        <w:tc>
          <w:tcPr>
            <w:tcW w:w="8840" w:type="dxa"/>
            <w:tcBorders>
              <w:top w:val="nil"/>
              <w:left w:val="nil"/>
              <w:bottom w:val="nil"/>
              <w:right w:val="nil"/>
            </w:tcBorders>
            <w:shd w:val="clear" w:color="auto" w:fill="auto"/>
            <w:vAlign w:val="center"/>
            <w:hideMark/>
          </w:tcPr>
          <w:p w14:paraId="5B72184A"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w:t>
            </w:r>
          </w:p>
        </w:tc>
      </w:tr>
      <w:tr w:rsidR="009A253E" w:rsidRPr="00AB28B7" w14:paraId="03752205" w14:textId="77777777" w:rsidTr="00041149">
        <w:trPr>
          <w:trHeight w:val="580"/>
          <w:jc w:val="center"/>
        </w:trPr>
        <w:tc>
          <w:tcPr>
            <w:tcW w:w="2620" w:type="dxa"/>
            <w:tcBorders>
              <w:top w:val="nil"/>
              <w:left w:val="nil"/>
              <w:bottom w:val="nil"/>
              <w:right w:val="nil"/>
            </w:tcBorders>
            <w:shd w:val="clear" w:color="auto" w:fill="auto"/>
            <w:vAlign w:val="center"/>
            <w:hideMark/>
          </w:tcPr>
          <w:p w14:paraId="72F539C9"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Mears, Katherine</w:t>
            </w:r>
          </w:p>
        </w:tc>
        <w:tc>
          <w:tcPr>
            <w:tcW w:w="1540" w:type="dxa"/>
            <w:tcBorders>
              <w:top w:val="nil"/>
              <w:left w:val="nil"/>
              <w:bottom w:val="nil"/>
              <w:right w:val="nil"/>
            </w:tcBorders>
            <w:shd w:val="clear" w:color="auto" w:fill="auto"/>
            <w:vAlign w:val="center"/>
            <w:hideMark/>
          </w:tcPr>
          <w:p w14:paraId="44B6D9EB"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60" w:type="dxa"/>
            <w:tcBorders>
              <w:top w:val="nil"/>
              <w:left w:val="nil"/>
              <w:bottom w:val="nil"/>
              <w:right w:val="nil"/>
            </w:tcBorders>
            <w:shd w:val="clear" w:color="auto" w:fill="auto"/>
            <w:vAlign w:val="center"/>
            <w:hideMark/>
          </w:tcPr>
          <w:p w14:paraId="35D2D6A0"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w:t>
            </w:r>
          </w:p>
        </w:tc>
        <w:tc>
          <w:tcPr>
            <w:tcW w:w="8840" w:type="dxa"/>
            <w:tcBorders>
              <w:top w:val="nil"/>
              <w:left w:val="nil"/>
              <w:bottom w:val="nil"/>
              <w:right w:val="nil"/>
            </w:tcBorders>
            <w:shd w:val="clear" w:color="auto" w:fill="auto"/>
            <w:vAlign w:val="center"/>
            <w:hideMark/>
          </w:tcPr>
          <w:p w14:paraId="74809230"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w:t>
            </w:r>
          </w:p>
        </w:tc>
      </w:tr>
      <w:tr w:rsidR="009A253E" w:rsidRPr="00AB28B7" w14:paraId="242EF112" w14:textId="77777777" w:rsidTr="00041149">
        <w:trPr>
          <w:trHeight w:val="580"/>
          <w:jc w:val="center"/>
        </w:trPr>
        <w:tc>
          <w:tcPr>
            <w:tcW w:w="2620" w:type="dxa"/>
            <w:tcBorders>
              <w:top w:val="nil"/>
              <w:left w:val="nil"/>
              <w:bottom w:val="nil"/>
              <w:right w:val="nil"/>
            </w:tcBorders>
            <w:shd w:val="clear" w:color="auto" w:fill="auto"/>
            <w:vAlign w:val="center"/>
            <w:hideMark/>
          </w:tcPr>
          <w:p w14:paraId="3FA6C08E"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Newman, Katie</w:t>
            </w:r>
          </w:p>
        </w:tc>
        <w:tc>
          <w:tcPr>
            <w:tcW w:w="1540" w:type="dxa"/>
            <w:tcBorders>
              <w:top w:val="nil"/>
              <w:left w:val="nil"/>
              <w:bottom w:val="nil"/>
              <w:right w:val="nil"/>
            </w:tcBorders>
            <w:shd w:val="clear" w:color="auto" w:fill="auto"/>
            <w:vAlign w:val="center"/>
            <w:hideMark/>
          </w:tcPr>
          <w:p w14:paraId="7B35DDE6"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60" w:type="dxa"/>
            <w:tcBorders>
              <w:top w:val="nil"/>
              <w:left w:val="nil"/>
              <w:bottom w:val="nil"/>
              <w:right w:val="nil"/>
            </w:tcBorders>
            <w:shd w:val="clear" w:color="auto" w:fill="auto"/>
            <w:vAlign w:val="center"/>
            <w:hideMark/>
          </w:tcPr>
          <w:p w14:paraId="5C8ECA59"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N</w:t>
            </w:r>
          </w:p>
        </w:tc>
        <w:tc>
          <w:tcPr>
            <w:tcW w:w="8840" w:type="dxa"/>
            <w:tcBorders>
              <w:top w:val="nil"/>
              <w:left w:val="nil"/>
              <w:bottom w:val="nil"/>
              <w:right w:val="nil"/>
            </w:tcBorders>
            <w:shd w:val="clear" w:color="auto" w:fill="auto"/>
            <w:vAlign w:val="center"/>
            <w:hideMark/>
          </w:tcPr>
          <w:p w14:paraId="6CF593AB"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Intern at financial corporation</w:t>
            </w:r>
          </w:p>
        </w:tc>
      </w:tr>
      <w:tr w:rsidR="009A253E" w:rsidRPr="00AB28B7" w14:paraId="024EC060" w14:textId="77777777" w:rsidTr="00041149">
        <w:trPr>
          <w:trHeight w:val="580"/>
          <w:jc w:val="center"/>
        </w:trPr>
        <w:tc>
          <w:tcPr>
            <w:tcW w:w="2620" w:type="dxa"/>
            <w:tcBorders>
              <w:top w:val="nil"/>
              <w:left w:val="nil"/>
              <w:bottom w:val="nil"/>
              <w:right w:val="nil"/>
            </w:tcBorders>
            <w:shd w:val="clear" w:color="auto" w:fill="auto"/>
            <w:vAlign w:val="center"/>
            <w:hideMark/>
          </w:tcPr>
          <w:p w14:paraId="37E31362"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Perez, Steven</w:t>
            </w:r>
          </w:p>
        </w:tc>
        <w:tc>
          <w:tcPr>
            <w:tcW w:w="1540" w:type="dxa"/>
            <w:tcBorders>
              <w:top w:val="nil"/>
              <w:left w:val="nil"/>
              <w:bottom w:val="nil"/>
              <w:right w:val="nil"/>
            </w:tcBorders>
            <w:shd w:val="clear" w:color="auto" w:fill="auto"/>
            <w:vAlign w:val="center"/>
            <w:hideMark/>
          </w:tcPr>
          <w:p w14:paraId="1D6B7A42"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60" w:type="dxa"/>
            <w:tcBorders>
              <w:top w:val="nil"/>
              <w:left w:val="nil"/>
              <w:bottom w:val="nil"/>
              <w:right w:val="nil"/>
            </w:tcBorders>
            <w:shd w:val="clear" w:color="auto" w:fill="auto"/>
            <w:vAlign w:val="center"/>
            <w:hideMark/>
          </w:tcPr>
          <w:p w14:paraId="3F3DFFC8"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Y</w:t>
            </w:r>
          </w:p>
        </w:tc>
        <w:tc>
          <w:tcPr>
            <w:tcW w:w="8840" w:type="dxa"/>
            <w:tcBorders>
              <w:top w:val="nil"/>
              <w:left w:val="nil"/>
              <w:bottom w:val="nil"/>
              <w:right w:val="nil"/>
            </w:tcBorders>
            <w:shd w:val="clear" w:color="auto" w:fill="auto"/>
            <w:vAlign w:val="center"/>
            <w:hideMark/>
          </w:tcPr>
          <w:p w14:paraId="488A7246"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Field Technician with New York State Mesonet - Albany, N.Y.</w:t>
            </w:r>
          </w:p>
        </w:tc>
      </w:tr>
      <w:tr w:rsidR="009A253E" w:rsidRPr="00AB28B7" w14:paraId="11BF6771" w14:textId="77777777" w:rsidTr="00041149">
        <w:trPr>
          <w:trHeight w:val="580"/>
          <w:jc w:val="center"/>
        </w:trPr>
        <w:tc>
          <w:tcPr>
            <w:tcW w:w="2620" w:type="dxa"/>
            <w:tcBorders>
              <w:top w:val="nil"/>
              <w:left w:val="nil"/>
              <w:bottom w:val="nil"/>
              <w:right w:val="nil"/>
            </w:tcBorders>
            <w:shd w:val="clear" w:color="auto" w:fill="auto"/>
            <w:noWrap/>
            <w:vAlign w:val="center"/>
            <w:hideMark/>
          </w:tcPr>
          <w:p w14:paraId="2236C74B"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Smith, Robert</w:t>
            </w:r>
          </w:p>
        </w:tc>
        <w:tc>
          <w:tcPr>
            <w:tcW w:w="1540" w:type="dxa"/>
            <w:tcBorders>
              <w:top w:val="nil"/>
              <w:left w:val="nil"/>
              <w:bottom w:val="nil"/>
              <w:right w:val="nil"/>
            </w:tcBorders>
            <w:shd w:val="clear" w:color="auto" w:fill="auto"/>
            <w:vAlign w:val="center"/>
            <w:hideMark/>
          </w:tcPr>
          <w:p w14:paraId="2A88465E"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60" w:type="dxa"/>
            <w:tcBorders>
              <w:top w:val="nil"/>
              <w:left w:val="nil"/>
              <w:bottom w:val="nil"/>
              <w:right w:val="nil"/>
            </w:tcBorders>
            <w:shd w:val="clear" w:color="auto" w:fill="auto"/>
            <w:vAlign w:val="center"/>
            <w:hideMark/>
          </w:tcPr>
          <w:p w14:paraId="49003E84"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N</w:t>
            </w:r>
          </w:p>
        </w:tc>
        <w:tc>
          <w:tcPr>
            <w:tcW w:w="8840" w:type="dxa"/>
            <w:tcBorders>
              <w:top w:val="nil"/>
              <w:left w:val="nil"/>
              <w:bottom w:val="nil"/>
              <w:right w:val="nil"/>
            </w:tcBorders>
            <w:shd w:val="clear" w:color="auto" w:fill="auto"/>
            <w:vAlign w:val="center"/>
            <w:hideMark/>
          </w:tcPr>
          <w:p w14:paraId="296B3AE7"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w:t>
            </w:r>
          </w:p>
        </w:tc>
      </w:tr>
      <w:tr w:rsidR="009A253E" w:rsidRPr="00AB28B7" w14:paraId="400A8C38" w14:textId="77777777" w:rsidTr="00041149">
        <w:trPr>
          <w:trHeight w:val="580"/>
          <w:jc w:val="center"/>
        </w:trPr>
        <w:tc>
          <w:tcPr>
            <w:tcW w:w="2620" w:type="dxa"/>
            <w:tcBorders>
              <w:top w:val="nil"/>
              <w:left w:val="nil"/>
              <w:bottom w:val="nil"/>
              <w:right w:val="nil"/>
            </w:tcBorders>
            <w:shd w:val="clear" w:color="auto" w:fill="auto"/>
            <w:noWrap/>
            <w:vAlign w:val="center"/>
            <w:hideMark/>
          </w:tcPr>
          <w:p w14:paraId="76F02460"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Towey, Katie</w:t>
            </w:r>
          </w:p>
        </w:tc>
        <w:tc>
          <w:tcPr>
            <w:tcW w:w="1540" w:type="dxa"/>
            <w:tcBorders>
              <w:top w:val="nil"/>
              <w:left w:val="nil"/>
              <w:bottom w:val="nil"/>
              <w:right w:val="nil"/>
            </w:tcBorders>
            <w:shd w:val="clear" w:color="auto" w:fill="auto"/>
            <w:vAlign w:val="center"/>
            <w:hideMark/>
          </w:tcPr>
          <w:p w14:paraId="75B07E44"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60" w:type="dxa"/>
            <w:tcBorders>
              <w:top w:val="nil"/>
              <w:left w:val="nil"/>
              <w:bottom w:val="nil"/>
              <w:right w:val="nil"/>
            </w:tcBorders>
            <w:shd w:val="clear" w:color="auto" w:fill="auto"/>
            <w:vAlign w:val="center"/>
            <w:hideMark/>
          </w:tcPr>
          <w:p w14:paraId="0EE8FF9A"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Y</w:t>
            </w:r>
          </w:p>
        </w:tc>
        <w:tc>
          <w:tcPr>
            <w:tcW w:w="8840" w:type="dxa"/>
            <w:tcBorders>
              <w:top w:val="nil"/>
              <w:left w:val="nil"/>
              <w:bottom w:val="nil"/>
              <w:right w:val="nil"/>
            </w:tcBorders>
            <w:shd w:val="clear" w:color="auto" w:fill="auto"/>
            <w:vAlign w:val="center"/>
            <w:hideMark/>
          </w:tcPr>
          <w:p w14:paraId="1BA26507"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Graduate student in atmospheric science at Plymouth State - Plymouth, N.H.</w:t>
            </w:r>
          </w:p>
        </w:tc>
      </w:tr>
      <w:tr w:rsidR="009A253E" w:rsidRPr="00AB28B7" w14:paraId="116D21AD" w14:textId="77777777" w:rsidTr="00041149">
        <w:trPr>
          <w:trHeight w:val="580"/>
          <w:jc w:val="center"/>
        </w:trPr>
        <w:tc>
          <w:tcPr>
            <w:tcW w:w="2620" w:type="dxa"/>
            <w:tcBorders>
              <w:top w:val="nil"/>
              <w:left w:val="nil"/>
              <w:bottom w:val="nil"/>
              <w:right w:val="nil"/>
            </w:tcBorders>
            <w:shd w:val="clear" w:color="auto" w:fill="auto"/>
            <w:noWrap/>
            <w:vAlign w:val="center"/>
            <w:hideMark/>
          </w:tcPr>
          <w:p w14:paraId="6FB20F8A"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Weber, Stephen</w:t>
            </w:r>
          </w:p>
        </w:tc>
        <w:tc>
          <w:tcPr>
            <w:tcW w:w="1540" w:type="dxa"/>
            <w:tcBorders>
              <w:top w:val="nil"/>
              <w:left w:val="nil"/>
              <w:bottom w:val="nil"/>
              <w:right w:val="nil"/>
            </w:tcBorders>
            <w:shd w:val="clear" w:color="auto" w:fill="auto"/>
            <w:vAlign w:val="center"/>
            <w:hideMark/>
          </w:tcPr>
          <w:p w14:paraId="1D0B211D"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60" w:type="dxa"/>
            <w:tcBorders>
              <w:top w:val="nil"/>
              <w:left w:val="nil"/>
              <w:bottom w:val="nil"/>
              <w:right w:val="nil"/>
            </w:tcBorders>
            <w:shd w:val="clear" w:color="auto" w:fill="auto"/>
            <w:vAlign w:val="center"/>
            <w:hideMark/>
          </w:tcPr>
          <w:p w14:paraId="4F02124D"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Y</w:t>
            </w:r>
          </w:p>
        </w:tc>
        <w:tc>
          <w:tcPr>
            <w:tcW w:w="8840" w:type="dxa"/>
            <w:tcBorders>
              <w:top w:val="nil"/>
              <w:left w:val="nil"/>
              <w:bottom w:val="nil"/>
              <w:right w:val="nil"/>
            </w:tcBorders>
            <w:shd w:val="clear" w:color="auto" w:fill="auto"/>
            <w:vAlign w:val="center"/>
            <w:hideMark/>
          </w:tcPr>
          <w:p w14:paraId="1D84F9BA" w14:textId="77777777" w:rsidR="009A253E" w:rsidRPr="00AB28B7" w:rsidRDefault="009A253E" w:rsidP="00041149">
            <w:pPr>
              <w:jc w:val="center"/>
              <w:rPr>
                <w:rFonts w:ascii="Verdana" w:hAnsi="Verdana"/>
                <w:b/>
                <w:bCs/>
                <w:sz w:val="20"/>
                <w:szCs w:val="20"/>
              </w:rPr>
            </w:pPr>
            <w:r w:rsidRPr="00AB28B7">
              <w:rPr>
                <w:rFonts w:ascii="Verdana" w:hAnsi="Verdana"/>
                <w:b/>
                <w:bCs/>
                <w:sz w:val="20"/>
                <w:szCs w:val="20"/>
              </w:rPr>
              <w:t>Graduate student in information technology at Univ. North Carolina at Charlotte - Charlotte, N.C.</w:t>
            </w:r>
          </w:p>
        </w:tc>
      </w:tr>
    </w:tbl>
    <w:p w14:paraId="22B199CE" w14:textId="77777777" w:rsidR="009A253E" w:rsidRDefault="009A253E" w:rsidP="009A253E">
      <w:pPr>
        <w:rPr>
          <w:b/>
        </w:rPr>
      </w:pPr>
    </w:p>
    <w:p w14:paraId="126630E8" w14:textId="77777777" w:rsidR="009A253E" w:rsidRDefault="009A253E" w:rsidP="009A253E">
      <w:pPr>
        <w:rPr>
          <w:b/>
        </w:rPr>
      </w:pPr>
    </w:p>
    <w:p w14:paraId="756EE92D" w14:textId="77777777" w:rsidR="009A253E" w:rsidRDefault="009A253E" w:rsidP="009A253E">
      <w:pPr>
        <w:jc w:val="center"/>
        <w:rPr>
          <w:b/>
        </w:rPr>
      </w:pPr>
    </w:p>
    <w:p w14:paraId="3AF46CB1" w14:textId="77777777" w:rsidR="009A253E" w:rsidRDefault="009A253E" w:rsidP="009A253E">
      <w:pPr>
        <w:rPr>
          <w:b/>
        </w:rPr>
      </w:pPr>
    </w:p>
    <w:p w14:paraId="4DFA9A31" w14:textId="77777777" w:rsidR="009A253E" w:rsidRDefault="009A253E" w:rsidP="009A253E">
      <w:pPr>
        <w:rPr>
          <w:b/>
        </w:rPr>
      </w:pPr>
    </w:p>
    <w:p w14:paraId="21FA261D" w14:textId="77777777" w:rsidR="009A253E" w:rsidRDefault="009A253E" w:rsidP="009A253E">
      <w:pPr>
        <w:rPr>
          <w:b/>
        </w:rPr>
      </w:pPr>
    </w:p>
    <w:p w14:paraId="1494F7FC" w14:textId="77777777" w:rsidR="009A253E" w:rsidRDefault="009A253E" w:rsidP="009A253E">
      <w:pPr>
        <w:rPr>
          <w:b/>
        </w:rPr>
      </w:pPr>
    </w:p>
    <w:p w14:paraId="31FA4308" w14:textId="77777777" w:rsidR="009A253E" w:rsidRDefault="009A253E" w:rsidP="009A253E">
      <w:pPr>
        <w:rPr>
          <w:b/>
        </w:rPr>
      </w:pPr>
    </w:p>
    <w:p w14:paraId="68EA647E" w14:textId="77777777" w:rsidR="009A253E" w:rsidRDefault="009A253E" w:rsidP="009A253E">
      <w:pPr>
        <w:rPr>
          <w:b/>
        </w:rPr>
      </w:pPr>
    </w:p>
    <w:p w14:paraId="031E26C5" w14:textId="77777777" w:rsidR="009A253E" w:rsidRDefault="009A253E" w:rsidP="009A253E">
      <w:pPr>
        <w:rPr>
          <w:b/>
        </w:rPr>
      </w:pPr>
    </w:p>
    <w:p w14:paraId="36C203BF" w14:textId="77777777" w:rsidR="009A253E" w:rsidRDefault="009A253E" w:rsidP="009A253E">
      <w:pPr>
        <w:rPr>
          <w:b/>
        </w:rPr>
      </w:pPr>
    </w:p>
    <w:p w14:paraId="4C16885C" w14:textId="77777777" w:rsidR="009A253E" w:rsidRDefault="009A253E" w:rsidP="009A253E">
      <w:pPr>
        <w:rPr>
          <w:b/>
        </w:rPr>
      </w:pPr>
    </w:p>
    <w:p w14:paraId="177A1754" w14:textId="77777777" w:rsidR="009A253E" w:rsidRDefault="009A253E" w:rsidP="009A253E">
      <w:pPr>
        <w:jc w:val="center"/>
        <w:rPr>
          <w:b/>
        </w:rPr>
      </w:pPr>
      <w:r>
        <w:rPr>
          <w:b/>
        </w:rPr>
        <w:t>Environmental Science B.S. graduates – one year after graduation</w:t>
      </w:r>
    </w:p>
    <w:p w14:paraId="41DDA631" w14:textId="77777777" w:rsidR="009A253E" w:rsidRDefault="009A253E" w:rsidP="009A253E">
      <w:pPr>
        <w:rPr>
          <w:b/>
        </w:rPr>
      </w:pPr>
    </w:p>
    <w:tbl>
      <w:tblPr>
        <w:tblW w:w="10080" w:type="dxa"/>
        <w:jc w:val="center"/>
        <w:tblLook w:val="04A0" w:firstRow="1" w:lastRow="0" w:firstColumn="1" w:lastColumn="0" w:noHBand="0" w:noVBand="1"/>
      </w:tblPr>
      <w:tblGrid>
        <w:gridCol w:w="2920"/>
        <w:gridCol w:w="1500"/>
        <w:gridCol w:w="1797"/>
        <w:gridCol w:w="1500"/>
        <w:gridCol w:w="2363"/>
      </w:tblGrid>
      <w:tr w:rsidR="009A253E" w:rsidRPr="00AB28B7" w14:paraId="0514D7CE" w14:textId="77777777" w:rsidTr="00041149">
        <w:trPr>
          <w:trHeight w:val="680"/>
          <w:jc w:val="center"/>
        </w:trPr>
        <w:tc>
          <w:tcPr>
            <w:tcW w:w="2920" w:type="dxa"/>
            <w:tcBorders>
              <w:top w:val="nil"/>
              <w:left w:val="nil"/>
              <w:bottom w:val="nil"/>
              <w:right w:val="nil"/>
            </w:tcBorders>
            <w:shd w:val="clear" w:color="auto" w:fill="auto"/>
            <w:vAlign w:val="center"/>
            <w:hideMark/>
          </w:tcPr>
          <w:p w14:paraId="6F3D73E0" w14:textId="77777777" w:rsidR="009A253E" w:rsidRPr="00AB28B7" w:rsidRDefault="009A253E" w:rsidP="00041149">
            <w:pPr>
              <w:jc w:val="center"/>
              <w:rPr>
                <w:rFonts w:ascii="Verdana" w:hAnsi="Verdana"/>
                <w:b/>
                <w:bCs/>
                <w:color w:val="DD0806"/>
                <w:sz w:val="22"/>
                <w:szCs w:val="22"/>
              </w:rPr>
            </w:pPr>
            <w:r w:rsidRPr="00AB28B7">
              <w:rPr>
                <w:rFonts w:ascii="Verdana" w:hAnsi="Verdana"/>
                <w:b/>
                <w:bCs/>
                <w:color w:val="DD0806"/>
                <w:sz w:val="22"/>
                <w:szCs w:val="22"/>
              </w:rPr>
              <w:t>Name</w:t>
            </w:r>
          </w:p>
        </w:tc>
        <w:tc>
          <w:tcPr>
            <w:tcW w:w="1500" w:type="dxa"/>
            <w:tcBorders>
              <w:top w:val="nil"/>
              <w:left w:val="nil"/>
              <w:bottom w:val="nil"/>
              <w:right w:val="nil"/>
            </w:tcBorders>
            <w:shd w:val="clear" w:color="auto" w:fill="auto"/>
            <w:vAlign w:val="center"/>
            <w:hideMark/>
          </w:tcPr>
          <w:p w14:paraId="23933C8E" w14:textId="77777777" w:rsidR="009A253E" w:rsidRPr="00AB28B7" w:rsidRDefault="009A253E" w:rsidP="00041149">
            <w:pPr>
              <w:jc w:val="center"/>
              <w:rPr>
                <w:rFonts w:ascii="Verdana" w:hAnsi="Verdana"/>
                <w:b/>
                <w:bCs/>
                <w:color w:val="DD0806"/>
                <w:sz w:val="20"/>
                <w:szCs w:val="20"/>
              </w:rPr>
            </w:pPr>
            <w:r w:rsidRPr="00AB28B7">
              <w:rPr>
                <w:rFonts w:ascii="Verdana" w:hAnsi="Verdana"/>
                <w:b/>
                <w:bCs/>
                <w:color w:val="DD0806"/>
                <w:sz w:val="20"/>
                <w:szCs w:val="20"/>
              </w:rPr>
              <w:t>Graduation date</w:t>
            </w:r>
          </w:p>
        </w:tc>
        <w:tc>
          <w:tcPr>
            <w:tcW w:w="1720" w:type="dxa"/>
            <w:tcBorders>
              <w:top w:val="nil"/>
              <w:left w:val="nil"/>
              <w:bottom w:val="nil"/>
              <w:right w:val="nil"/>
            </w:tcBorders>
            <w:shd w:val="clear" w:color="auto" w:fill="auto"/>
            <w:vAlign w:val="center"/>
            <w:hideMark/>
          </w:tcPr>
          <w:p w14:paraId="6286E7E1" w14:textId="77777777" w:rsidR="009A253E" w:rsidRPr="00AB28B7" w:rsidRDefault="009A253E" w:rsidP="00041149">
            <w:pPr>
              <w:jc w:val="center"/>
              <w:rPr>
                <w:rFonts w:ascii="Verdana" w:hAnsi="Verdana"/>
                <w:b/>
                <w:bCs/>
                <w:color w:val="DD0806"/>
                <w:sz w:val="20"/>
                <w:szCs w:val="20"/>
              </w:rPr>
            </w:pPr>
            <w:r w:rsidRPr="00AB28B7">
              <w:rPr>
                <w:rFonts w:ascii="Verdana" w:hAnsi="Verdana"/>
                <w:b/>
                <w:bCs/>
                <w:color w:val="DD0806"/>
                <w:sz w:val="20"/>
                <w:szCs w:val="20"/>
              </w:rPr>
              <w:t>Concentration</w:t>
            </w:r>
          </w:p>
        </w:tc>
        <w:tc>
          <w:tcPr>
            <w:tcW w:w="1500" w:type="dxa"/>
            <w:tcBorders>
              <w:top w:val="nil"/>
              <w:left w:val="nil"/>
              <w:bottom w:val="nil"/>
              <w:right w:val="nil"/>
            </w:tcBorders>
            <w:shd w:val="clear" w:color="auto" w:fill="auto"/>
            <w:vAlign w:val="center"/>
            <w:hideMark/>
          </w:tcPr>
          <w:p w14:paraId="6C7A89D6" w14:textId="77777777" w:rsidR="009A253E" w:rsidRPr="00AB28B7" w:rsidRDefault="009A253E" w:rsidP="00041149">
            <w:pPr>
              <w:jc w:val="center"/>
              <w:rPr>
                <w:rFonts w:ascii="Verdana" w:hAnsi="Verdana"/>
                <w:b/>
                <w:bCs/>
                <w:color w:val="DD0806"/>
                <w:sz w:val="20"/>
                <w:szCs w:val="20"/>
              </w:rPr>
            </w:pPr>
            <w:r w:rsidRPr="00AB28B7">
              <w:rPr>
                <w:rFonts w:ascii="Verdana" w:hAnsi="Verdana"/>
                <w:b/>
                <w:bCs/>
                <w:color w:val="DD0806"/>
                <w:sz w:val="20"/>
                <w:szCs w:val="20"/>
              </w:rPr>
              <w:t>Employed in field?</w:t>
            </w:r>
          </w:p>
        </w:tc>
        <w:tc>
          <w:tcPr>
            <w:tcW w:w="8980" w:type="dxa"/>
            <w:tcBorders>
              <w:top w:val="nil"/>
              <w:left w:val="nil"/>
              <w:bottom w:val="nil"/>
              <w:right w:val="nil"/>
            </w:tcBorders>
            <w:shd w:val="clear" w:color="auto" w:fill="auto"/>
            <w:vAlign w:val="center"/>
            <w:hideMark/>
          </w:tcPr>
          <w:p w14:paraId="3406D48C" w14:textId="77777777" w:rsidR="009A253E" w:rsidRPr="00AB28B7" w:rsidRDefault="009A253E" w:rsidP="00041149">
            <w:pPr>
              <w:jc w:val="center"/>
              <w:rPr>
                <w:rFonts w:ascii="Verdana" w:hAnsi="Verdana"/>
                <w:b/>
                <w:bCs/>
                <w:color w:val="DD0806"/>
                <w:sz w:val="20"/>
                <w:szCs w:val="20"/>
              </w:rPr>
            </w:pPr>
            <w:r w:rsidRPr="00AB28B7">
              <w:rPr>
                <w:rFonts w:ascii="Verdana" w:hAnsi="Verdana"/>
                <w:b/>
                <w:bCs/>
                <w:color w:val="DD0806"/>
                <w:sz w:val="20"/>
                <w:szCs w:val="20"/>
              </w:rPr>
              <w:t>Where employed?</w:t>
            </w:r>
          </w:p>
        </w:tc>
      </w:tr>
      <w:tr w:rsidR="009A253E" w:rsidRPr="00AB28B7" w14:paraId="0EF39FE0"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0BA79E41"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Boyer, Elizabeth</w:t>
            </w:r>
          </w:p>
        </w:tc>
        <w:tc>
          <w:tcPr>
            <w:tcW w:w="1500" w:type="dxa"/>
            <w:tcBorders>
              <w:top w:val="nil"/>
              <w:left w:val="nil"/>
              <w:bottom w:val="nil"/>
              <w:right w:val="nil"/>
            </w:tcBorders>
            <w:shd w:val="clear" w:color="auto" w:fill="auto"/>
            <w:noWrap/>
            <w:vAlign w:val="center"/>
            <w:hideMark/>
          </w:tcPr>
          <w:p w14:paraId="386EE1BB" w14:textId="77777777" w:rsidR="009A253E" w:rsidRPr="00AB28B7" w:rsidRDefault="009A253E" w:rsidP="00041149">
            <w:pPr>
              <w:jc w:val="center"/>
              <w:rPr>
                <w:rFonts w:ascii="Verdana" w:hAnsi="Verdana"/>
                <w:sz w:val="20"/>
                <w:szCs w:val="20"/>
              </w:rPr>
            </w:pPr>
            <w:r w:rsidRPr="00AB28B7">
              <w:rPr>
                <w:rFonts w:ascii="Verdana" w:hAnsi="Verdana"/>
                <w:sz w:val="20"/>
                <w:szCs w:val="20"/>
              </w:rPr>
              <w:t>Aug-13</w:t>
            </w:r>
          </w:p>
        </w:tc>
        <w:tc>
          <w:tcPr>
            <w:tcW w:w="1720" w:type="dxa"/>
            <w:tcBorders>
              <w:top w:val="nil"/>
              <w:left w:val="nil"/>
              <w:bottom w:val="nil"/>
              <w:right w:val="nil"/>
            </w:tcBorders>
            <w:shd w:val="clear" w:color="auto" w:fill="auto"/>
            <w:noWrap/>
            <w:vAlign w:val="center"/>
            <w:hideMark/>
          </w:tcPr>
          <w:p w14:paraId="10D68CAB"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11DF2569"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38AAE3D8"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1D67B725"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33491603"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Cruz, Arnold</w:t>
            </w:r>
          </w:p>
        </w:tc>
        <w:tc>
          <w:tcPr>
            <w:tcW w:w="1500" w:type="dxa"/>
            <w:tcBorders>
              <w:top w:val="nil"/>
              <w:left w:val="nil"/>
              <w:bottom w:val="nil"/>
              <w:right w:val="nil"/>
            </w:tcBorders>
            <w:shd w:val="clear" w:color="auto" w:fill="auto"/>
            <w:noWrap/>
            <w:vAlign w:val="center"/>
            <w:hideMark/>
          </w:tcPr>
          <w:p w14:paraId="15DE4F6D" w14:textId="77777777" w:rsidR="009A253E" w:rsidRPr="00AB28B7" w:rsidRDefault="009A253E" w:rsidP="00041149">
            <w:pPr>
              <w:jc w:val="center"/>
              <w:rPr>
                <w:rFonts w:ascii="Verdana" w:hAnsi="Verdana"/>
                <w:sz w:val="20"/>
                <w:szCs w:val="20"/>
              </w:rPr>
            </w:pPr>
            <w:r w:rsidRPr="00AB28B7">
              <w:rPr>
                <w:rFonts w:ascii="Verdana" w:hAnsi="Verdana"/>
                <w:sz w:val="20"/>
                <w:szCs w:val="20"/>
              </w:rPr>
              <w:t>Dec-13</w:t>
            </w:r>
          </w:p>
        </w:tc>
        <w:tc>
          <w:tcPr>
            <w:tcW w:w="1720" w:type="dxa"/>
            <w:tcBorders>
              <w:top w:val="nil"/>
              <w:left w:val="nil"/>
              <w:bottom w:val="nil"/>
              <w:right w:val="nil"/>
            </w:tcBorders>
            <w:shd w:val="clear" w:color="auto" w:fill="auto"/>
            <w:noWrap/>
            <w:vAlign w:val="center"/>
            <w:hideMark/>
          </w:tcPr>
          <w:p w14:paraId="0C99D660" w14:textId="77777777" w:rsidR="009A253E" w:rsidRPr="00AB28B7" w:rsidRDefault="009A253E" w:rsidP="00041149">
            <w:pPr>
              <w:jc w:val="center"/>
              <w:rPr>
                <w:rFonts w:ascii="Verdana" w:hAnsi="Verdana"/>
                <w:sz w:val="20"/>
                <w:szCs w:val="20"/>
              </w:rPr>
            </w:pPr>
            <w:r w:rsidRPr="00AB28B7">
              <w:rPr>
                <w:rFonts w:ascii="Verdana" w:hAnsi="Verdana"/>
                <w:sz w:val="20"/>
                <w:szCs w:val="20"/>
              </w:rPr>
              <w:t>Geography</w:t>
            </w:r>
          </w:p>
        </w:tc>
        <w:tc>
          <w:tcPr>
            <w:tcW w:w="1500" w:type="dxa"/>
            <w:tcBorders>
              <w:top w:val="nil"/>
              <w:left w:val="nil"/>
              <w:bottom w:val="nil"/>
              <w:right w:val="nil"/>
            </w:tcBorders>
            <w:shd w:val="clear" w:color="auto" w:fill="auto"/>
            <w:noWrap/>
            <w:vAlign w:val="center"/>
            <w:hideMark/>
          </w:tcPr>
          <w:p w14:paraId="04C1E92F"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1E1B6E6B" w14:textId="77777777" w:rsidR="009A253E" w:rsidRPr="00AB28B7" w:rsidRDefault="009A253E" w:rsidP="00041149">
            <w:pPr>
              <w:jc w:val="center"/>
              <w:rPr>
                <w:rFonts w:ascii="Verdana" w:hAnsi="Verdana"/>
                <w:sz w:val="20"/>
                <w:szCs w:val="20"/>
              </w:rPr>
            </w:pPr>
            <w:r w:rsidRPr="00AB28B7">
              <w:rPr>
                <w:rFonts w:ascii="Verdana" w:hAnsi="Verdana"/>
                <w:sz w:val="20"/>
                <w:szCs w:val="20"/>
              </w:rPr>
              <w:t>Parks analyst at NYC Dept. of Parks and Recreation - New York, N.Y.</w:t>
            </w:r>
          </w:p>
        </w:tc>
      </w:tr>
      <w:tr w:rsidR="009A253E" w:rsidRPr="00AB28B7" w14:paraId="254BACB2"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2EE9C9BA"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D'Arcy, Daniel</w:t>
            </w:r>
          </w:p>
        </w:tc>
        <w:tc>
          <w:tcPr>
            <w:tcW w:w="1500" w:type="dxa"/>
            <w:tcBorders>
              <w:top w:val="nil"/>
              <w:left w:val="nil"/>
              <w:bottom w:val="nil"/>
              <w:right w:val="nil"/>
            </w:tcBorders>
            <w:shd w:val="clear" w:color="auto" w:fill="auto"/>
            <w:noWrap/>
            <w:vAlign w:val="center"/>
            <w:hideMark/>
          </w:tcPr>
          <w:p w14:paraId="59ECC2C1" w14:textId="77777777" w:rsidR="009A253E" w:rsidRPr="00AB28B7" w:rsidRDefault="009A253E" w:rsidP="00041149">
            <w:pPr>
              <w:jc w:val="center"/>
              <w:rPr>
                <w:rFonts w:ascii="Verdana" w:hAnsi="Verdana"/>
                <w:sz w:val="20"/>
                <w:szCs w:val="20"/>
              </w:rPr>
            </w:pPr>
            <w:r w:rsidRPr="00AB28B7">
              <w:rPr>
                <w:rFonts w:ascii="Verdana" w:hAnsi="Verdana"/>
                <w:sz w:val="20"/>
                <w:szCs w:val="20"/>
              </w:rPr>
              <w:t>Dec-13</w:t>
            </w:r>
          </w:p>
        </w:tc>
        <w:tc>
          <w:tcPr>
            <w:tcW w:w="1720" w:type="dxa"/>
            <w:tcBorders>
              <w:top w:val="nil"/>
              <w:left w:val="nil"/>
              <w:bottom w:val="nil"/>
              <w:right w:val="nil"/>
            </w:tcBorders>
            <w:shd w:val="clear" w:color="auto" w:fill="auto"/>
            <w:noWrap/>
            <w:vAlign w:val="center"/>
            <w:hideMark/>
          </w:tcPr>
          <w:p w14:paraId="6AF84C50" w14:textId="77777777" w:rsidR="009A253E" w:rsidRPr="00AB28B7" w:rsidRDefault="009A253E" w:rsidP="00041149">
            <w:pPr>
              <w:jc w:val="center"/>
              <w:rPr>
                <w:rFonts w:ascii="Verdana" w:hAnsi="Verdana"/>
                <w:sz w:val="20"/>
                <w:szCs w:val="20"/>
              </w:rPr>
            </w:pPr>
            <w:r w:rsidRPr="00AB28B7">
              <w:rPr>
                <w:rFonts w:ascii="Verdana" w:hAnsi="Verdana"/>
                <w:sz w:val="20"/>
                <w:szCs w:val="20"/>
              </w:rPr>
              <w:t>Geology</w:t>
            </w:r>
          </w:p>
        </w:tc>
        <w:tc>
          <w:tcPr>
            <w:tcW w:w="1500" w:type="dxa"/>
            <w:tcBorders>
              <w:top w:val="nil"/>
              <w:left w:val="nil"/>
              <w:bottom w:val="nil"/>
              <w:right w:val="nil"/>
            </w:tcBorders>
            <w:shd w:val="clear" w:color="auto" w:fill="auto"/>
            <w:noWrap/>
            <w:vAlign w:val="center"/>
            <w:hideMark/>
          </w:tcPr>
          <w:p w14:paraId="52948FF9"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2864277D" w14:textId="77777777" w:rsidR="009A253E" w:rsidRPr="00AB28B7" w:rsidRDefault="009A253E" w:rsidP="00041149">
            <w:pPr>
              <w:jc w:val="center"/>
              <w:rPr>
                <w:rFonts w:ascii="Verdana" w:hAnsi="Verdana"/>
                <w:sz w:val="20"/>
                <w:szCs w:val="20"/>
              </w:rPr>
            </w:pPr>
            <w:r w:rsidRPr="00AB28B7">
              <w:rPr>
                <w:rFonts w:ascii="Verdana" w:hAnsi="Verdana"/>
                <w:sz w:val="20"/>
                <w:szCs w:val="20"/>
              </w:rPr>
              <w:t>Geoligist at ALS-Empirica</w:t>
            </w:r>
          </w:p>
        </w:tc>
      </w:tr>
      <w:tr w:rsidR="009A253E" w:rsidRPr="00AB28B7" w14:paraId="4184E642"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632CEAAD"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Grant, Ryan</w:t>
            </w:r>
          </w:p>
        </w:tc>
        <w:tc>
          <w:tcPr>
            <w:tcW w:w="1500" w:type="dxa"/>
            <w:tcBorders>
              <w:top w:val="nil"/>
              <w:left w:val="nil"/>
              <w:bottom w:val="nil"/>
              <w:right w:val="nil"/>
            </w:tcBorders>
            <w:shd w:val="clear" w:color="auto" w:fill="auto"/>
            <w:noWrap/>
            <w:vAlign w:val="center"/>
            <w:hideMark/>
          </w:tcPr>
          <w:p w14:paraId="4D33C9A9" w14:textId="77777777" w:rsidR="009A253E" w:rsidRPr="00AB28B7" w:rsidRDefault="009A253E" w:rsidP="00041149">
            <w:pPr>
              <w:jc w:val="center"/>
              <w:rPr>
                <w:rFonts w:ascii="Verdana" w:hAnsi="Verdana"/>
                <w:sz w:val="20"/>
                <w:szCs w:val="20"/>
              </w:rPr>
            </w:pPr>
            <w:r w:rsidRPr="00AB28B7">
              <w:rPr>
                <w:rFonts w:ascii="Verdana" w:hAnsi="Verdana"/>
                <w:sz w:val="20"/>
                <w:szCs w:val="20"/>
              </w:rPr>
              <w:t>Dec-13</w:t>
            </w:r>
          </w:p>
        </w:tc>
        <w:tc>
          <w:tcPr>
            <w:tcW w:w="1720" w:type="dxa"/>
            <w:tcBorders>
              <w:top w:val="nil"/>
              <w:left w:val="nil"/>
              <w:bottom w:val="nil"/>
              <w:right w:val="nil"/>
            </w:tcBorders>
            <w:shd w:val="clear" w:color="auto" w:fill="auto"/>
            <w:noWrap/>
            <w:vAlign w:val="center"/>
            <w:hideMark/>
          </w:tcPr>
          <w:p w14:paraId="56CC37ED" w14:textId="77777777" w:rsidR="009A253E" w:rsidRPr="00AB28B7" w:rsidRDefault="009A253E" w:rsidP="00041149">
            <w:pPr>
              <w:jc w:val="center"/>
              <w:rPr>
                <w:rFonts w:ascii="Verdana" w:hAnsi="Verdana"/>
                <w:sz w:val="20"/>
                <w:szCs w:val="20"/>
              </w:rPr>
            </w:pPr>
            <w:r w:rsidRPr="00AB28B7">
              <w:rPr>
                <w:rFonts w:ascii="Verdana" w:hAnsi="Verdana"/>
                <w:sz w:val="20"/>
                <w:szCs w:val="20"/>
              </w:rPr>
              <w:t>Geography</w:t>
            </w:r>
          </w:p>
        </w:tc>
        <w:tc>
          <w:tcPr>
            <w:tcW w:w="1500" w:type="dxa"/>
            <w:tcBorders>
              <w:top w:val="nil"/>
              <w:left w:val="nil"/>
              <w:bottom w:val="nil"/>
              <w:right w:val="nil"/>
            </w:tcBorders>
            <w:shd w:val="clear" w:color="auto" w:fill="auto"/>
            <w:noWrap/>
            <w:vAlign w:val="center"/>
            <w:hideMark/>
          </w:tcPr>
          <w:p w14:paraId="738A6FA3"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20E9B9AD"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7C1CC409"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22824599"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Johnson, Gregory</w:t>
            </w:r>
          </w:p>
        </w:tc>
        <w:tc>
          <w:tcPr>
            <w:tcW w:w="1500" w:type="dxa"/>
            <w:tcBorders>
              <w:top w:val="nil"/>
              <w:left w:val="nil"/>
              <w:bottom w:val="nil"/>
              <w:right w:val="nil"/>
            </w:tcBorders>
            <w:shd w:val="clear" w:color="auto" w:fill="auto"/>
            <w:noWrap/>
            <w:vAlign w:val="center"/>
            <w:hideMark/>
          </w:tcPr>
          <w:p w14:paraId="7AB4CD54" w14:textId="77777777" w:rsidR="009A253E" w:rsidRPr="00AB28B7" w:rsidRDefault="009A253E" w:rsidP="00041149">
            <w:pPr>
              <w:jc w:val="center"/>
              <w:rPr>
                <w:rFonts w:ascii="Verdana" w:hAnsi="Verdana"/>
                <w:sz w:val="20"/>
                <w:szCs w:val="20"/>
              </w:rPr>
            </w:pPr>
            <w:r w:rsidRPr="00AB28B7">
              <w:rPr>
                <w:rFonts w:ascii="Verdana" w:hAnsi="Verdana"/>
                <w:sz w:val="20"/>
                <w:szCs w:val="20"/>
              </w:rPr>
              <w:t>Dec-13</w:t>
            </w:r>
          </w:p>
        </w:tc>
        <w:tc>
          <w:tcPr>
            <w:tcW w:w="1720" w:type="dxa"/>
            <w:tcBorders>
              <w:top w:val="nil"/>
              <w:left w:val="nil"/>
              <w:bottom w:val="nil"/>
              <w:right w:val="nil"/>
            </w:tcBorders>
            <w:shd w:val="clear" w:color="auto" w:fill="auto"/>
            <w:noWrap/>
            <w:vAlign w:val="center"/>
            <w:hideMark/>
          </w:tcPr>
          <w:p w14:paraId="05360C0D" w14:textId="77777777" w:rsidR="009A253E" w:rsidRPr="00AB28B7" w:rsidRDefault="009A253E" w:rsidP="00041149">
            <w:pPr>
              <w:jc w:val="center"/>
              <w:rPr>
                <w:rFonts w:ascii="Verdana" w:hAnsi="Verdana"/>
                <w:sz w:val="20"/>
                <w:szCs w:val="20"/>
              </w:rPr>
            </w:pPr>
            <w:r w:rsidRPr="00AB28B7">
              <w:rPr>
                <w:rFonts w:ascii="Verdana" w:hAnsi="Verdana"/>
                <w:sz w:val="20"/>
                <w:szCs w:val="20"/>
              </w:rPr>
              <w:t>Geology</w:t>
            </w:r>
          </w:p>
        </w:tc>
        <w:tc>
          <w:tcPr>
            <w:tcW w:w="1500" w:type="dxa"/>
            <w:tcBorders>
              <w:top w:val="nil"/>
              <w:left w:val="nil"/>
              <w:bottom w:val="nil"/>
              <w:right w:val="nil"/>
            </w:tcBorders>
            <w:shd w:val="clear" w:color="auto" w:fill="auto"/>
            <w:noWrap/>
            <w:vAlign w:val="center"/>
            <w:hideMark/>
          </w:tcPr>
          <w:p w14:paraId="0578FE02"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0DB53772" w14:textId="77777777" w:rsidR="009A253E" w:rsidRPr="00AB28B7" w:rsidRDefault="009A253E" w:rsidP="00041149">
            <w:pPr>
              <w:jc w:val="center"/>
              <w:rPr>
                <w:rFonts w:ascii="Verdana" w:hAnsi="Verdana"/>
                <w:sz w:val="20"/>
                <w:szCs w:val="20"/>
              </w:rPr>
            </w:pPr>
            <w:r w:rsidRPr="00AB28B7">
              <w:rPr>
                <w:rFonts w:ascii="Verdana" w:hAnsi="Verdana"/>
                <w:sz w:val="20"/>
                <w:szCs w:val="20"/>
              </w:rPr>
              <w:t>Environmental health and safety at Albany Medical Center - Albany, N.Y.</w:t>
            </w:r>
          </w:p>
        </w:tc>
      </w:tr>
      <w:tr w:rsidR="009A253E" w:rsidRPr="00AB28B7" w14:paraId="06FBA3EB"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7699933D"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Marconi, Danielle</w:t>
            </w:r>
          </w:p>
        </w:tc>
        <w:tc>
          <w:tcPr>
            <w:tcW w:w="1500" w:type="dxa"/>
            <w:tcBorders>
              <w:top w:val="nil"/>
              <w:left w:val="nil"/>
              <w:bottom w:val="nil"/>
              <w:right w:val="nil"/>
            </w:tcBorders>
            <w:shd w:val="clear" w:color="auto" w:fill="auto"/>
            <w:noWrap/>
            <w:vAlign w:val="center"/>
            <w:hideMark/>
          </w:tcPr>
          <w:p w14:paraId="7CB282AB" w14:textId="77777777" w:rsidR="009A253E" w:rsidRPr="00AB28B7" w:rsidRDefault="009A253E" w:rsidP="00041149">
            <w:pPr>
              <w:jc w:val="center"/>
              <w:rPr>
                <w:rFonts w:ascii="Verdana" w:hAnsi="Verdana"/>
                <w:sz w:val="20"/>
                <w:szCs w:val="20"/>
              </w:rPr>
            </w:pPr>
            <w:r w:rsidRPr="00AB28B7">
              <w:rPr>
                <w:rFonts w:ascii="Verdana" w:hAnsi="Verdana"/>
                <w:sz w:val="20"/>
                <w:szCs w:val="20"/>
              </w:rPr>
              <w:t>Dec-13</w:t>
            </w:r>
          </w:p>
        </w:tc>
        <w:tc>
          <w:tcPr>
            <w:tcW w:w="1720" w:type="dxa"/>
            <w:tcBorders>
              <w:top w:val="nil"/>
              <w:left w:val="nil"/>
              <w:bottom w:val="nil"/>
              <w:right w:val="nil"/>
            </w:tcBorders>
            <w:shd w:val="clear" w:color="auto" w:fill="auto"/>
            <w:noWrap/>
            <w:vAlign w:val="center"/>
            <w:hideMark/>
          </w:tcPr>
          <w:p w14:paraId="674BCF88"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62658685"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6BE68EA8" w14:textId="77777777" w:rsidR="009A253E" w:rsidRPr="00AB28B7" w:rsidRDefault="009A253E" w:rsidP="00041149">
            <w:pPr>
              <w:jc w:val="center"/>
              <w:rPr>
                <w:rFonts w:ascii="Verdana" w:hAnsi="Verdana"/>
                <w:sz w:val="20"/>
                <w:szCs w:val="20"/>
              </w:rPr>
            </w:pPr>
            <w:r w:rsidRPr="00AB28B7">
              <w:rPr>
                <w:rFonts w:ascii="Verdana" w:hAnsi="Verdana"/>
                <w:sz w:val="20"/>
                <w:szCs w:val="20"/>
              </w:rPr>
              <w:t>Technician at Saint Gobain and Hazard Review Specialist at Underwriters Laboratories in Latham and Watervliet, N.Y.</w:t>
            </w:r>
          </w:p>
        </w:tc>
      </w:tr>
      <w:tr w:rsidR="009A253E" w:rsidRPr="00AB28B7" w14:paraId="6603A548"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7ECC1C99"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McMurry, Joseph</w:t>
            </w:r>
          </w:p>
        </w:tc>
        <w:tc>
          <w:tcPr>
            <w:tcW w:w="1500" w:type="dxa"/>
            <w:tcBorders>
              <w:top w:val="nil"/>
              <w:left w:val="nil"/>
              <w:bottom w:val="nil"/>
              <w:right w:val="nil"/>
            </w:tcBorders>
            <w:shd w:val="clear" w:color="auto" w:fill="auto"/>
            <w:noWrap/>
            <w:vAlign w:val="center"/>
            <w:hideMark/>
          </w:tcPr>
          <w:p w14:paraId="77721C8E" w14:textId="77777777" w:rsidR="009A253E" w:rsidRPr="00AB28B7" w:rsidRDefault="009A253E" w:rsidP="00041149">
            <w:pPr>
              <w:jc w:val="center"/>
              <w:rPr>
                <w:rFonts w:ascii="Verdana" w:hAnsi="Verdana"/>
                <w:sz w:val="20"/>
                <w:szCs w:val="20"/>
              </w:rPr>
            </w:pPr>
            <w:r w:rsidRPr="00AB28B7">
              <w:rPr>
                <w:rFonts w:ascii="Verdana" w:hAnsi="Verdana"/>
                <w:sz w:val="20"/>
                <w:szCs w:val="20"/>
              </w:rPr>
              <w:t>Dec-13</w:t>
            </w:r>
          </w:p>
        </w:tc>
        <w:tc>
          <w:tcPr>
            <w:tcW w:w="1720" w:type="dxa"/>
            <w:tcBorders>
              <w:top w:val="nil"/>
              <w:left w:val="nil"/>
              <w:bottom w:val="nil"/>
              <w:right w:val="nil"/>
            </w:tcBorders>
            <w:shd w:val="clear" w:color="auto" w:fill="auto"/>
            <w:noWrap/>
            <w:vAlign w:val="center"/>
            <w:hideMark/>
          </w:tcPr>
          <w:p w14:paraId="6FBE60E7" w14:textId="77777777" w:rsidR="009A253E" w:rsidRPr="00AB28B7" w:rsidRDefault="009A253E" w:rsidP="00041149">
            <w:pPr>
              <w:jc w:val="center"/>
              <w:rPr>
                <w:rFonts w:ascii="Verdana" w:hAnsi="Verdana"/>
                <w:sz w:val="20"/>
                <w:szCs w:val="20"/>
              </w:rPr>
            </w:pPr>
            <w:r w:rsidRPr="00AB28B7">
              <w:rPr>
                <w:rFonts w:ascii="Verdana" w:hAnsi="Verdana"/>
                <w:sz w:val="20"/>
                <w:szCs w:val="20"/>
              </w:rPr>
              <w:t>Climate</w:t>
            </w:r>
          </w:p>
        </w:tc>
        <w:tc>
          <w:tcPr>
            <w:tcW w:w="1500" w:type="dxa"/>
            <w:tcBorders>
              <w:top w:val="nil"/>
              <w:left w:val="nil"/>
              <w:bottom w:val="nil"/>
              <w:right w:val="nil"/>
            </w:tcBorders>
            <w:shd w:val="clear" w:color="auto" w:fill="auto"/>
            <w:noWrap/>
            <w:vAlign w:val="center"/>
            <w:hideMark/>
          </w:tcPr>
          <w:p w14:paraId="75987EB7"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76423BF9"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78951C5C"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34E8B5AA"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Nicolella, Tiffany</w:t>
            </w:r>
          </w:p>
        </w:tc>
        <w:tc>
          <w:tcPr>
            <w:tcW w:w="1500" w:type="dxa"/>
            <w:tcBorders>
              <w:top w:val="nil"/>
              <w:left w:val="nil"/>
              <w:bottom w:val="nil"/>
              <w:right w:val="nil"/>
            </w:tcBorders>
            <w:shd w:val="clear" w:color="auto" w:fill="auto"/>
            <w:noWrap/>
            <w:vAlign w:val="center"/>
            <w:hideMark/>
          </w:tcPr>
          <w:p w14:paraId="5E8E13EC" w14:textId="77777777" w:rsidR="009A253E" w:rsidRPr="00AB28B7" w:rsidRDefault="009A253E" w:rsidP="00041149">
            <w:pPr>
              <w:jc w:val="center"/>
              <w:rPr>
                <w:rFonts w:ascii="Verdana" w:hAnsi="Verdana"/>
                <w:sz w:val="20"/>
                <w:szCs w:val="20"/>
              </w:rPr>
            </w:pPr>
            <w:r w:rsidRPr="00AB28B7">
              <w:rPr>
                <w:rFonts w:ascii="Verdana" w:hAnsi="Verdana"/>
                <w:sz w:val="20"/>
                <w:szCs w:val="20"/>
              </w:rPr>
              <w:t>Dec-13</w:t>
            </w:r>
          </w:p>
        </w:tc>
        <w:tc>
          <w:tcPr>
            <w:tcW w:w="1720" w:type="dxa"/>
            <w:tcBorders>
              <w:top w:val="nil"/>
              <w:left w:val="nil"/>
              <w:bottom w:val="nil"/>
              <w:right w:val="nil"/>
            </w:tcBorders>
            <w:shd w:val="clear" w:color="auto" w:fill="auto"/>
            <w:noWrap/>
            <w:vAlign w:val="center"/>
            <w:hideMark/>
          </w:tcPr>
          <w:p w14:paraId="0B9F246C" w14:textId="77777777" w:rsidR="009A253E" w:rsidRPr="00AB28B7" w:rsidRDefault="009A253E" w:rsidP="00041149">
            <w:pPr>
              <w:jc w:val="center"/>
              <w:rPr>
                <w:rFonts w:ascii="Verdana" w:hAnsi="Verdana"/>
                <w:sz w:val="20"/>
                <w:szCs w:val="20"/>
              </w:rPr>
            </w:pPr>
            <w:r w:rsidRPr="00AB28B7">
              <w:rPr>
                <w:rFonts w:ascii="Verdana" w:hAnsi="Verdana"/>
                <w:sz w:val="20"/>
                <w:szCs w:val="20"/>
              </w:rPr>
              <w:t>Geography</w:t>
            </w:r>
          </w:p>
        </w:tc>
        <w:tc>
          <w:tcPr>
            <w:tcW w:w="1500" w:type="dxa"/>
            <w:tcBorders>
              <w:top w:val="nil"/>
              <w:left w:val="nil"/>
              <w:bottom w:val="nil"/>
              <w:right w:val="nil"/>
            </w:tcBorders>
            <w:shd w:val="clear" w:color="auto" w:fill="auto"/>
            <w:noWrap/>
            <w:vAlign w:val="center"/>
            <w:hideMark/>
          </w:tcPr>
          <w:p w14:paraId="7344F4FC"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377758C4" w14:textId="77777777" w:rsidR="009A253E" w:rsidRPr="00AB28B7" w:rsidRDefault="009A253E" w:rsidP="00041149">
            <w:pPr>
              <w:jc w:val="center"/>
              <w:rPr>
                <w:rFonts w:ascii="Verdana" w:hAnsi="Verdana"/>
                <w:sz w:val="20"/>
                <w:szCs w:val="20"/>
              </w:rPr>
            </w:pPr>
            <w:r w:rsidRPr="00AB28B7">
              <w:rPr>
                <w:rFonts w:ascii="Verdana" w:hAnsi="Verdana"/>
                <w:sz w:val="20"/>
                <w:szCs w:val="20"/>
              </w:rPr>
              <w:t>Project Associate at TRC Companies - Clifton Park, N.Y.</w:t>
            </w:r>
          </w:p>
        </w:tc>
      </w:tr>
      <w:tr w:rsidR="009A253E" w:rsidRPr="00AB28B7" w14:paraId="43D7466D"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0B6DE85E"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Osenni, Nicholas</w:t>
            </w:r>
          </w:p>
        </w:tc>
        <w:tc>
          <w:tcPr>
            <w:tcW w:w="1500" w:type="dxa"/>
            <w:tcBorders>
              <w:top w:val="nil"/>
              <w:left w:val="nil"/>
              <w:bottom w:val="nil"/>
              <w:right w:val="nil"/>
            </w:tcBorders>
            <w:shd w:val="clear" w:color="auto" w:fill="auto"/>
            <w:noWrap/>
            <w:vAlign w:val="center"/>
            <w:hideMark/>
          </w:tcPr>
          <w:p w14:paraId="127803D7" w14:textId="77777777" w:rsidR="009A253E" w:rsidRPr="00AB28B7" w:rsidRDefault="009A253E" w:rsidP="00041149">
            <w:pPr>
              <w:jc w:val="center"/>
              <w:rPr>
                <w:rFonts w:ascii="Verdana" w:hAnsi="Verdana"/>
                <w:sz w:val="20"/>
                <w:szCs w:val="20"/>
              </w:rPr>
            </w:pPr>
            <w:r w:rsidRPr="00AB28B7">
              <w:rPr>
                <w:rFonts w:ascii="Verdana" w:hAnsi="Verdana"/>
                <w:sz w:val="20"/>
                <w:szCs w:val="20"/>
              </w:rPr>
              <w:t>Dec-13</w:t>
            </w:r>
          </w:p>
        </w:tc>
        <w:tc>
          <w:tcPr>
            <w:tcW w:w="1720" w:type="dxa"/>
            <w:tcBorders>
              <w:top w:val="nil"/>
              <w:left w:val="nil"/>
              <w:bottom w:val="nil"/>
              <w:right w:val="nil"/>
            </w:tcBorders>
            <w:shd w:val="clear" w:color="auto" w:fill="auto"/>
            <w:noWrap/>
            <w:vAlign w:val="center"/>
            <w:hideMark/>
          </w:tcPr>
          <w:p w14:paraId="21381098"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7EE1679D"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2850EE6B" w14:textId="77777777" w:rsidR="009A253E" w:rsidRPr="00AB28B7" w:rsidRDefault="009A253E" w:rsidP="00041149">
            <w:pPr>
              <w:jc w:val="center"/>
              <w:rPr>
                <w:rFonts w:ascii="Verdana" w:hAnsi="Verdana"/>
                <w:sz w:val="20"/>
                <w:szCs w:val="20"/>
              </w:rPr>
            </w:pPr>
            <w:r w:rsidRPr="00AB28B7">
              <w:rPr>
                <w:rFonts w:ascii="Verdana" w:hAnsi="Verdana"/>
                <w:sz w:val="20"/>
                <w:szCs w:val="20"/>
              </w:rPr>
              <w:t>Engineer at Engineering and Surveying Properties , PC (after receiving MEng) in Montgomery, N.Y.</w:t>
            </w:r>
          </w:p>
        </w:tc>
      </w:tr>
      <w:tr w:rsidR="009A253E" w:rsidRPr="00AB28B7" w14:paraId="12B56C56"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34B5AF58"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Patrick, James</w:t>
            </w:r>
          </w:p>
        </w:tc>
        <w:tc>
          <w:tcPr>
            <w:tcW w:w="1500" w:type="dxa"/>
            <w:tcBorders>
              <w:top w:val="nil"/>
              <w:left w:val="nil"/>
              <w:bottom w:val="nil"/>
              <w:right w:val="nil"/>
            </w:tcBorders>
            <w:shd w:val="clear" w:color="auto" w:fill="auto"/>
            <w:noWrap/>
            <w:vAlign w:val="center"/>
            <w:hideMark/>
          </w:tcPr>
          <w:p w14:paraId="3914A474" w14:textId="77777777" w:rsidR="009A253E" w:rsidRPr="00AB28B7" w:rsidRDefault="009A253E" w:rsidP="00041149">
            <w:pPr>
              <w:jc w:val="center"/>
              <w:rPr>
                <w:rFonts w:ascii="Verdana" w:hAnsi="Verdana"/>
                <w:sz w:val="20"/>
                <w:szCs w:val="20"/>
              </w:rPr>
            </w:pPr>
            <w:r w:rsidRPr="00AB28B7">
              <w:rPr>
                <w:rFonts w:ascii="Verdana" w:hAnsi="Verdana"/>
                <w:sz w:val="20"/>
                <w:szCs w:val="20"/>
              </w:rPr>
              <w:t>Dec-13</w:t>
            </w:r>
          </w:p>
        </w:tc>
        <w:tc>
          <w:tcPr>
            <w:tcW w:w="1720" w:type="dxa"/>
            <w:tcBorders>
              <w:top w:val="nil"/>
              <w:left w:val="nil"/>
              <w:bottom w:val="nil"/>
              <w:right w:val="nil"/>
            </w:tcBorders>
            <w:shd w:val="clear" w:color="auto" w:fill="auto"/>
            <w:noWrap/>
            <w:vAlign w:val="center"/>
            <w:hideMark/>
          </w:tcPr>
          <w:p w14:paraId="67F5B5AD"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5847AF3F"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511AF853"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65DA6326"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5509CD19"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Rudd, John</w:t>
            </w:r>
          </w:p>
        </w:tc>
        <w:tc>
          <w:tcPr>
            <w:tcW w:w="1500" w:type="dxa"/>
            <w:tcBorders>
              <w:top w:val="nil"/>
              <w:left w:val="nil"/>
              <w:bottom w:val="nil"/>
              <w:right w:val="nil"/>
            </w:tcBorders>
            <w:shd w:val="clear" w:color="auto" w:fill="auto"/>
            <w:noWrap/>
            <w:vAlign w:val="center"/>
            <w:hideMark/>
          </w:tcPr>
          <w:p w14:paraId="740E1836" w14:textId="77777777" w:rsidR="009A253E" w:rsidRPr="00AB28B7" w:rsidRDefault="009A253E" w:rsidP="00041149">
            <w:pPr>
              <w:jc w:val="center"/>
              <w:rPr>
                <w:rFonts w:ascii="Verdana" w:hAnsi="Verdana"/>
                <w:sz w:val="20"/>
                <w:szCs w:val="20"/>
              </w:rPr>
            </w:pPr>
            <w:r w:rsidRPr="00AB28B7">
              <w:rPr>
                <w:rFonts w:ascii="Verdana" w:hAnsi="Verdana"/>
                <w:sz w:val="20"/>
                <w:szCs w:val="20"/>
              </w:rPr>
              <w:t>Dec-13</w:t>
            </w:r>
          </w:p>
        </w:tc>
        <w:tc>
          <w:tcPr>
            <w:tcW w:w="1720" w:type="dxa"/>
            <w:tcBorders>
              <w:top w:val="nil"/>
              <w:left w:val="nil"/>
              <w:bottom w:val="nil"/>
              <w:right w:val="nil"/>
            </w:tcBorders>
            <w:shd w:val="clear" w:color="auto" w:fill="auto"/>
            <w:noWrap/>
            <w:vAlign w:val="center"/>
            <w:hideMark/>
          </w:tcPr>
          <w:p w14:paraId="5BC3D18B"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024A9A24" w14:textId="77777777" w:rsidR="009A253E" w:rsidRPr="00AB28B7" w:rsidRDefault="009A253E" w:rsidP="00041149">
            <w:pPr>
              <w:jc w:val="center"/>
              <w:rPr>
                <w:rFonts w:ascii="Verdana" w:hAnsi="Verdana"/>
                <w:sz w:val="20"/>
                <w:szCs w:val="20"/>
              </w:rPr>
            </w:pPr>
            <w:r w:rsidRPr="00AB28B7">
              <w:rPr>
                <w:rFonts w:ascii="Verdana" w:hAnsi="Verdana"/>
                <w:sz w:val="20"/>
                <w:szCs w:val="20"/>
              </w:rPr>
              <w:t>N</w:t>
            </w:r>
          </w:p>
        </w:tc>
        <w:tc>
          <w:tcPr>
            <w:tcW w:w="8980" w:type="dxa"/>
            <w:tcBorders>
              <w:top w:val="nil"/>
              <w:left w:val="nil"/>
              <w:bottom w:val="nil"/>
              <w:right w:val="nil"/>
            </w:tcBorders>
            <w:shd w:val="clear" w:color="auto" w:fill="auto"/>
            <w:vAlign w:val="center"/>
            <w:hideMark/>
          </w:tcPr>
          <w:p w14:paraId="030805FD"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23FC5876"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061A880A"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Savasta, Cailey</w:t>
            </w:r>
          </w:p>
        </w:tc>
        <w:tc>
          <w:tcPr>
            <w:tcW w:w="1500" w:type="dxa"/>
            <w:tcBorders>
              <w:top w:val="nil"/>
              <w:left w:val="nil"/>
              <w:bottom w:val="nil"/>
              <w:right w:val="nil"/>
            </w:tcBorders>
            <w:shd w:val="clear" w:color="auto" w:fill="auto"/>
            <w:noWrap/>
            <w:vAlign w:val="center"/>
            <w:hideMark/>
          </w:tcPr>
          <w:p w14:paraId="42E18E4C" w14:textId="77777777" w:rsidR="009A253E" w:rsidRPr="00AB28B7" w:rsidRDefault="009A253E" w:rsidP="00041149">
            <w:pPr>
              <w:jc w:val="center"/>
              <w:rPr>
                <w:rFonts w:ascii="Verdana" w:hAnsi="Verdana"/>
                <w:sz w:val="20"/>
                <w:szCs w:val="20"/>
              </w:rPr>
            </w:pPr>
            <w:r w:rsidRPr="00AB28B7">
              <w:rPr>
                <w:rFonts w:ascii="Verdana" w:hAnsi="Verdana"/>
                <w:sz w:val="20"/>
                <w:szCs w:val="20"/>
              </w:rPr>
              <w:t>Dec-13</w:t>
            </w:r>
          </w:p>
        </w:tc>
        <w:tc>
          <w:tcPr>
            <w:tcW w:w="1720" w:type="dxa"/>
            <w:tcBorders>
              <w:top w:val="nil"/>
              <w:left w:val="nil"/>
              <w:bottom w:val="nil"/>
              <w:right w:val="nil"/>
            </w:tcBorders>
            <w:shd w:val="clear" w:color="auto" w:fill="auto"/>
            <w:noWrap/>
            <w:vAlign w:val="center"/>
            <w:hideMark/>
          </w:tcPr>
          <w:p w14:paraId="621CC8F5"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0556468F"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59DD9079" w14:textId="77777777" w:rsidR="009A253E" w:rsidRPr="00AB28B7" w:rsidRDefault="009A253E" w:rsidP="00041149">
            <w:pPr>
              <w:jc w:val="center"/>
              <w:rPr>
                <w:rFonts w:ascii="Verdana" w:hAnsi="Verdana"/>
                <w:sz w:val="20"/>
                <w:szCs w:val="20"/>
              </w:rPr>
            </w:pPr>
            <w:r w:rsidRPr="00AB28B7">
              <w:rPr>
                <w:rFonts w:ascii="Verdana" w:hAnsi="Verdana"/>
                <w:sz w:val="20"/>
                <w:szCs w:val="20"/>
              </w:rPr>
              <w:t>Field Technician at WEST, Inc. - Des Moines, IA</w:t>
            </w:r>
          </w:p>
        </w:tc>
      </w:tr>
      <w:tr w:rsidR="009A253E" w:rsidRPr="00AB28B7" w14:paraId="5EBB0945"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22DA6CED"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Barends, Justin</w:t>
            </w:r>
          </w:p>
        </w:tc>
        <w:tc>
          <w:tcPr>
            <w:tcW w:w="1500" w:type="dxa"/>
            <w:tcBorders>
              <w:top w:val="nil"/>
              <w:left w:val="nil"/>
              <w:bottom w:val="nil"/>
              <w:right w:val="nil"/>
            </w:tcBorders>
            <w:shd w:val="clear" w:color="auto" w:fill="auto"/>
            <w:noWrap/>
            <w:vAlign w:val="center"/>
            <w:hideMark/>
          </w:tcPr>
          <w:p w14:paraId="30919392"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5BD708DA" w14:textId="77777777" w:rsidR="009A253E" w:rsidRPr="00AB28B7" w:rsidRDefault="009A253E" w:rsidP="00041149">
            <w:pPr>
              <w:jc w:val="center"/>
              <w:rPr>
                <w:rFonts w:ascii="Verdana" w:hAnsi="Verdana"/>
                <w:sz w:val="20"/>
                <w:szCs w:val="20"/>
              </w:rPr>
            </w:pPr>
            <w:r w:rsidRPr="00AB28B7">
              <w:rPr>
                <w:rFonts w:ascii="Verdana" w:hAnsi="Verdana"/>
                <w:sz w:val="20"/>
                <w:szCs w:val="20"/>
              </w:rPr>
              <w:t>Climate</w:t>
            </w:r>
          </w:p>
        </w:tc>
        <w:tc>
          <w:tcPr>
            <w:tcW w:w="1500" w:type="dxa"/>
            <w:tcBorders>
              <w:top w:val="nil"/>
              <w:left w:val="nil"/>
              <w:bottom w:val="nil"/>
              <w:right w:val="nil"/>
            </w:tcBorders>
            <w:shd w:val="clear" w:color="auto" w:fill="auto"/>
            <w:noWrap/>
            <w:vAlign w:val="center"/>
            <w:hideMark/>
          </w:tcPr>
          <w:p w14:paraId="637B719A"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11C21C0E"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6FEDB0C0"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485F8125"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Brucaliere, Nicholas</w:t>
            </w:r>
          </w:p>
        </w:tc>
        <w:tc>
          <w:tcPr>
            <w:tcW w:w="1500" w:type="dxa"/>
            <w:tcBorders>
              <w:top w:val="nil"/>
              <w:left w:val="nil"/>
              <w:bottom w:val="nil"/>
              <w:right w:val="nil"/>
            </w:tcBorders>
            <w:shd w:val="clear" w:color="auto" w:fill="auto"/>
            <w:noWrap/>
            <w:vAlign w:val="center"/>
            <w:hideMark/>
          </w:tcPr>
          <w:p w14:paraId="12EA438F"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402E73A1" w14:textId="77777777" w:rsidR="009A253E" w:rsidRPr="00AB28B7" w:rsidRDefault="009A253E" w:rsidP="00041149">
            <w:pPr>
              <w:jc w:val="center"/>
              <w:rPr>
                <w:rFonts w:ascii="Verdana" w:hAnsi="Verdana"/>
                <w:sz w:val="20"/>
                <w:szCs w:val="20"/>
              </w:rPr>
            </w:pPr>
            <w:r w:rsidRPr="00AB28B7">
              <w:rPr>
                <w:rFonts w:ascii="Verdana" w:hAnsi="Verdana"/>
                <w:sz w:val="20"/>
                <w:szCs w:val="20"/>
              </w:rPr>
              <w:t>Climate</w:t>
            </w:r>
          </w:p>
        </w:tc>
        <w:tc>
          <w:tcPr>
            <w:tcW w:w="1500" w:type="dxa"/>
            <w:tcBorders>
              <w:top w:val="nil"/>
              <w:left w:val="nil"/>
              <w:bottom w:val="nil"/>
              <w:right w:val="nil"/>
            </w:tcBorders>
            <w:shd w:val="clear" w:color="auto" w:fill="auto"/>
            <w:noWrap/>
            <w:vAlign w:val="center"/>
            <w:hideMark/>
          </w:tcPr>
          <w:p w14:paraId="5116C78C"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71F21A73" w14:textId="77777777" w:rsidR="009A253E" w:rsidRPr="00AB28B7" w:rsidRDefault="009A253E" w:rsidP="00041149">
            <w:pPr>
              <w:jc w:val="center"/>
              <w:rPr>
                <w:rFonts w:ascii="Verdana" w:hAnsi="Verdana"/>
                <w:sz w:val="20"/>
                <w:szCs w:val="20"/>
              </w:rPr>
            </w:pPr>
            <w:r w:rsidRPr="00AB28B7">
              <w:rPr>
                <w:rFonts w:ascii="Verdana" w:hAnsi="Verdana"/>
                <w:sz w:val="20"/>
                <w:szCs w:val="20"/>
              </w:rPr>
              <w:t>Energy data analyst at Ei3 Corporation - Montvale, N.J.</w:t>
            </w:r>
          </w:p>
        </w:tc>
      </w:tr>
      <w:tr w:rsidR="009A253E" w:rsidRPr="00AB28B7" w14:paraId="6F6C92D7"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0CA2A313"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Carbone, Adam</w:t>
            </w:r>
          </w:p>
        </w:tc>
        <w:tc>
          <w:tcPr>
            <w:tcW w:w="1500" w:type="dxa"/>
            <w:tcBorders>
              <w:top w:val="nil"/>
              <w:left w:val="nil"/>
              <w:bottom w:val="nil"/>
              <w:right w:val="nil"/>
            </w:tcBorders>
            <w:shd w:val="clear" w:color="auto" w:fill="auto"/>
            <w:noWrap/>
            <w:vAlign w:val="center"/>
            <w:hideMark/>
          </w:tcPr>
          <w:p w14:paraId="5656C3FA"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59A930E0"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4AC4E029"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7DD8561D"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02E862F3"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334A2922"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Charpin, Christopher</w:t>
            </w:r>
          </w:p>
        </w:tc>
        <w:tc>
          <w:tcPr>
            <w:tcW w:w="1500" w:type="dxa"/>
            <w:tcBorders>
              <w:top w:val="nil"/>
              <w:left w:val="nil"/>
              <w:bottom w:val="nil"/>
              <w:right w:val="nil"/>
            </w:tcBorders>
            <w:shd w:val="clear" w:color="auto" w:fill="auto"/>
            <w:noWrap/>
            <w:vAlign w:val="center"/>
            <w:hideMark/>
          </w:tcPr>
          <w:p w14:paraId="3F18CDE6"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359FD483" w14:textId="77777777" w:rsidR="009A253E" w:rsidRPr="00AB28B7" w:rsidRDefault="009A253E" w:rsidP="00041149">
            <w:pPr>
              <w:jc w:val="center"/>
              <w:rPr>
                <w:rFonts w:ascii="Verdana" w:hAnsi="Verdana"/>
                <w:sz w:val="20"/>
                <w:szCs w:val="20"/>
              </w:rPr>
            </w:pPr>
            <w:r w:rsidRPr="00AB28B7">
              <w:rPr>
                <w:rFonts w:ascii="Verdana" w:hAnsi="Verdana"/>
                <w:sz w:val="20"/>
                <w:szCs w:val="20"/>
              </w:rPr>
              <w:t>Geography</w:t>
            </w:r>
          </w:p>
        </w:tc>
        <w:tc>
          <w:tcPr>
            <w:tcW w:w="1500" w:type="dxa"/>
            <w:tcBorders>
              <w:top w:val="nil"/>
              <w:left w:val="nil"/>
              <w:bottom w:val="nil"/>
              <w:right w:val="nil"/>
            </w:tcBorders>
            <w:shd w:val="clear" w:color="auto" w:fill="auto"/>
            <w:noWrap/>
            <w:vAlign w:val="center"/>
            <w:hideMark/>
          </w:tcPr>
          <w:p w14:paraId="4FA864E7"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0A33DE6B"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15D4226D"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2828C0F9"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Darby, Kevin</w:t>
            </w:r>
          </w:p>
        </w:tc>
        <w:tc>
          <w:tcPr>
            <w:tcW w:w="1500" w:type="dxa"/>
            <w:tcBorders>
              <w:top w:val="nil"/>
              <w:left w:val="nil"/>
              <w:bottom w:val="nil"/>
              <w:right w:val="nil"/>
            </w:tcBorders>
            <w:shd w:val="clear" w:color="auto" w:fill="auto"/>
            <w:noWrap/>
            <w:vAlign w:val="center"/>
            <w:hideMark/>
          </w:tcPr>
          <w:p w14:paraId="3E7FC8E1"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474A47F7" w14:textId="77777777" w:rsidR="009A253E" w:rsidRPr="00AB28B7" w:rsidRDefault="009A253E" w:rsidP="00041149">
            <w:pPr>
              <w:jc w:val="center"/>
              <w:rPr>
                <w:rFonts w:ascii="Verdana" w:hAnsi="Verdana"/>
                <w:sz w:val="20"/>
                <w:szCs w:val="20"/>
              </w:rPr>
            </w:pPr>
            <w:r w:rsidRPr="00AB28B7">
              <w:rPr>
                <w:rFonts w:ascii="Verdana" w:hAnsi="Verdana"/>
                <w:sz w:val="20"/>
                <w:szCs w:val="20"/>
              </w:rPr>
              <w:t>Geography</w:t>
            </w:r>
          </w:p>
        </w:tc>
        <w:tc>
          <w:tcPr>
            <w:tcW w:w="1500" w:type="dxa"/>
            <w:tcBorders>
              <w:top w:val="nil"/>
              <w:left w:val="nil"/>
              <w:bottom w:val="nil"/>
              <w:right w:val="nil"/>
            </w:tcBorders>
            <w:shd w:val="clear" w:color="auto" w:fill="auto"/>
            <w:noWrap/>
            <w:vAlign w:val="center"/>
            <w:hideMark/>
          </w:tcPr>
          <w:p w14:paraId="07B79B9C"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29D97116" w14:textId="77777777" w:rsidR="009A253E" w:rsidRPr="00AB28B7" w:rsidRDefault="009A253E" w:rsidP="00041149">
            <w:pPr>
              <w:jc w:val="center"/>
              <w:rPr>
                <w:rFonts w:ascii="Verdana" w:hAnsi="Verdana"/>
                <w:sz w:val="20"/>
                <w:szCs w:val="20"/>
              </w:rPr>
            </w:pPr>
            <w:r w:rsidRPr="00AB28B7">
              <w:rPr>
                <w:rFonts w:ascii="Verdana" w:hAnsi="Verdana"/>
                <w:sz w:val="20"/>
                <w:szCs w:val="20"/>
              </w:rPr>
              <w:t>GIS Technician at New York State Dept. of Environmental Conservation - Albany, N.Y.</w:t>
            </w:r>
          </w:p>
        </w:tc>
      </w:tr>
      <w:tr w:rsidR="009A253E" w:rsidRPr="00AB28B7" w14:paraId="10C1AD39"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06396361"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Depradine, Tereek</w:t>
            </w:r>
          </w:p>
        </w:tc>
        <w:tc>
          <w:tcPr>
            <w:tcW w:w="1500" w:type="dxa"/>
            <w:tcBorders>
              <w:top w:val="nil"/>
              <w:left w:val="nil"/>
              <w:bottom w:val="nil"/>
              <w:right w:val="nil"/>
            </w:tcBorders>
            <w:shd w:val="clear" w:color="auto" w:fill="auto"/>
            <w:noWrap/>
            <w:vAlign w:val="center"/>
            <w:hideMark/>
          </w:tcPr>
          <w:p w14:paraId="62A6210E"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1A4F055B" w14:textId="77777777" w:rsidR="009A253E" w:rsidRPr="00AB28B7" w:rsidRDefault="009A253E" w:rsidP="00041149">
            <w:pPr>
              <w:jc w:val="center"/>
              <w:rPr>
                <w:rFonts w:ascii="Verdana" w:hAnsi="Verdana"/>
                <w:sz w:val="20"/>
                <w:szCs w:val="20"/>
              </w:rPr>
            </w:pPr>
            <w:r w:rsidRPr="00AB28B7">
              <w:rPr>
                <w:rFonts w:ascii="Verdana" w:hAnsi="Verdana"/>
                <w:sz w:val="20"/>
                <w:szCs w:val="20"/>
              </w:rPr>
              <w:t>Geography</w:t>
            </w:r>
          </w:p>
        </w:tc>
        <w:tc>
          <w:tcPr>
            <w:tcW w:w="1500" w:type="dxa"/>
            <w:tcBorders>
              <w:top w:val="nil"/>
              <w:left w:val="nil"/>
              <w:bottom w:val="nil"/>
              <w:right w:val="nil"/>
            </w:tcBorders>
            <w:shd w:val="clear" w:color="auto" w:fill="auto"/>
            <w:noWrap/>
            <w:vAlign w:val="center"/>
            <w:hideMark/>
          </w:tcPr>
          <w:p w14:paraId="648D43C8"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1A6E33B0"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7A9BA35D"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711F25B7"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Dixon, Gregory</w:t>
            </w:r>
          </w:p>
        </w:tc>
        <w:tc>
          <w:tcPr>
            <w:tcW w:w="1500" w:type="dxa"/>
            <w:tcBorders>
              <w:top w:val="nil"/>
              <w:left w:val="nil"/>
              <w:bottom w:val="nil"/>
              <w:right w:val="nil"/>
            </w:tcBorders>
            <w:shd w:val="clear" w:color="auto" w:fill="auto"/>
            <w:noWrap/>
            <w:vAlign w:val="center"/>
            <w:hideMark/>
          </w:tcPr>
          <w:p w14:paraId="52F6DEA8"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63C8B290" w14:textId="77777777" w:rsidR="009A253E" w:rsidRPr="00AB28B7" w:rsidRDefault="009A253E" w:rsidP="00041149">
            <w:pPr>
              <w:jc w:val="center"/>
              <w:rPr>
                <w:rFonts w:ascii="Verdana" w:hAnsi="Verdana"/>
                <w:sz w:val="20"/>
                <w:szCs w:val="20"/>
              </w:rPr>
            </w:pPr>
            <w:r w:rsidRPr="00AB28B7">
              <w:rPr>
                <w:rFonts w:ascii="Verdana" w:hAnsi="Verdana"/>
                <w:sz w:val="20"/>
                <w:szCs w:val="20"/>
              </w:rPr>
              <w:t>Geography</w:t>
            </w:r>
          </w:p>
        </w:tc>
        <w:tc>
          <w:tcPr>
            <w:tcW w:w="1500" w:type="dxa"/>
            <w:tcBorders>
              <w:top w:val="nil"/>
              <w:left w:val="nil"/>
              <w:bottom w:val="nil"/>
              <w:right w:val="nil"/>
            </w:tcBorders>
            <w:shd w:val="clear" w:color="auto" w:fill="auto"/>
            <w:noWrap/>
            <w:vAlign w:val="center"/>
            <w:hideMark/>
          </w:tcPr>
          <w:p w14:paraId="25772EDB"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684D5AA7"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7575B10F"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3FD719CD"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DuMond, Jason</w:t>
            </w:r>
          </w:p>
        </w:tc>
        <w:tc>
          <w:tcPr>
            <w:tcW w:w="1500" w:type="dxa"/>
            <w:tcBorders>
              <w:top w:val="nil"/>
              <w:left w:val="nil"/>
              <w:bottom w:val="nil"/>
              <w:right w:val="nil"/>
            </w:tcBorders>
            <w:shd w:val="clear" w:color="auto" w:fill="auto"/>
            <w:noWrap/>
            <w:vAlign w:val="center"/>
            <w:hideMark/>
          </w:tcPr>
          <w:p w14:paraId="3A05A06B"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04E805A3"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542CECBF"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5A832D82" w14:textId="77777777" w:rsidR="009A253E" w:rsidRPr="00AB28B7" w:rsidRDefault="009A253E" w:rsidP="00041149">
            <w:pPr>
              <w:jc w:val="center"/>
              <w:rPr>
                <w:rFonts w:ascii="Verdana" w:hAnsi="Verdana"/>
                <w:sz w:val="20"/>
                <w:szCs w:val="20"/>
              </w:rPr>
            </w:pPr>
            <w:r w:rsidRPr="00AB28B7">
              <w:rPr>
                <w:rFonts w:ascii="Verdana" w:hAnsi="Verdana"/>
                <w:sz w:val="20"/>
                <w:szCs w:val="20"/>
              </w:rPr>
              <w:t>Marine Mammal Education and Research Intern at New England Aquarium - Boston, MA</w:t>
            </w:r>
          </w:p>
        </w:tc>
      </w:tr>
      <w:tr w:rsidR="009A253E" w:rsidRPr="00AB28B7" w14:paraId="05138CD3"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3F168EAD"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Englesson, Laurel</w:t>
            </w:r>
          </w:p>
        </w:tc>
        <w:tc>
          <w:tcPr>
            <w:tcW w:w="1500" w:type="dxa"/>
            <w:tcBorders>
              <w:top w:val="nil"/>
              <w:left w:val="nil"/>
              <w:bottom w:val="nil"/>
              <w:right w:val="nil"/>
            </w:tcBorders>
            <w:shd w:val="clear" w:color="auto" w:fill="auto"/>
            <w:noWrap/>
            <w:vAlign w:val="center"/>
            <w:hideMark/>
          </w:tcPr>
          <w:p w14:paraId="5F6C50FF"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596C31C8" w14:textId="77777777" w:rsidR="009A253E" w:rsidRPr="00AB28B7" w:rsidRDefault="009A253E" w:rsidP="00041149">
            <w:pPr>
              <w:jc w:val="center"/>
              <w:rPr>
                <w:rFonts w:ascii="Verdana" w:hAnsi="Verdana"/>
                <w:sz w:val="20"/>
                <w:szCs w:val="20"/>
              </w:rPr>
            </w:pPr>
            <w:r w:rsidRPr="00AB28B7">
              <w:rPr>
                <w:rFonts w:ascii="Verdana" w:hAnsi="Verdana"/>
                <w:sz w:val="20"/>
                <w:szCs w:val="20"/>
              </w:rPr>
              <w:t>Geography</w:t>
            </w:r>
          </w:p>
        </w:tc>
        <w:tc>
          <w:tcPr>
            <w:tcW w:w="1500" w:type="dxa"/>
            <w:tcBorders>
              <w:top w:val="nil"/>
              <w:left w:val="nil"/>
              <w:bottom w:val="nil"/>
              <w:right w:val="nil"/>
            </w:tcBorders>
            <w:shd w:val="clear" w:color="auto" w:fill="auto"/>
            <w:noWrap/>
            <w:vAlign w:val="center"/>
            <w:hideMark/>
          </w:tcPr>
          <w:p w14:paraId="26BEBC1F"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7E43AB67"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07F2CEDE"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5A0E3E9C"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Esch, Nicholas</w:t>
            </w:r>
          </w:p>
        </w:tc>
        <w:tc>
          <w:tcPr>
            <w:tcW w:w="1500" w:type="dxa"/>
            <w:tcBorders>
              <w:top w:val="nil"/>
              <w:left w:val="nil"/>
              <w:bottom w:val="nil"/>
              <w:right w:val="nil"/>
            </w:tcBorders>
            <w:shd w:val="clear" w:color="auto" w:fill="auto"/>
            <w:noWrap/>
            <w:vAlign w:val="center"/>
            <w:hideMark/>
          </w:tcPr>
          <w:p w14:paraId="6F84DD35"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572721BB" w14:textId="77777777" w:rsidR="009A253E" w:rsidRPr="00AB28B7" w:rsidRDefault="009A253E" w:rsidP="00041149">
            <w:pPr>
              <w:jc w:val="center"/>
              <w:rPr>
                <w:rFonts w:ascii="Verdana" w:hAnsi="Verdana"/>
                <w:sz w:val="20"/>
                <w:szCs w:val="20"/>
              </w:rPr>
            </w:pPr>
            <w:r w:rsidRPr="00AB28B7">
              <w:rPr>
                <w:rFonts w:ascii="Verdana" w:hAnsi="Verdana"/>
                <w:sz w:val="20"/>
                <w:szCs w:val="20"/>
              </w:rPr>
              <w:t>Climate</w:t>
            </w:r>
          </w:p>
        </w:tc>
        <w:tc>
          <w:tcPr>
            <w:tcW w:w="1500" w:type="dxa"/>
            <w:tcBorders>
              <w:top w:val="nil"/>
              <w:left w:val="nil"/>
              <w:bottom w:val="nil"/>
              <w:right w:val="nil"/>
            </w:tcBorders>
            <w:shd w:val="clear" w:color="auto" w:fill="auto"/>
            <w:noWrap/>
            <w:vAlign w:val="center"/>
            <w:hideMark/>
          </w:tcPr>
          <w:p w14:paraId="1345D6EE"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795333B0" w14:textId="77777777" w:rsidR="009A253E" w:rsidRPr="00AB28B7" w:rsidRDefault="009A253E" w:rsidP="00041149">
            <w:pPr>
              <w:jc w:val="center"/>
              <w:rPr>
                <w:rFonts w:ascii="Verdana" w:hAnsi="Verdana"/>
                <w:sz w:val="20"/>
                <w:szCs w:val="20"/>
              </w:rPr>
            </w:pPr>
            <w:r w:rsidRPr="00AB28B7">
              <w:rPr>
                <w:rFonts w:ascii="Verdana" w:hAnsi="Verdana"/>
                <w:sz w:val="20"/>
                <w:szCs w:val="20"/>
              </w:rPr>
              <w:t>Research Intern at Solar Electric Power Assocation - Tempe, AZ</w:t>
            </w:r>
          </w:p>
        </w:tc>
      </w:tr>
      <w:tr w:rsidR="009A253E" w:rsidRPr="00AB28B7" w14:paraId="04765585"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08F6CBBB"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Fortier, Jordan</w:t>
            </w:r>
          </w:p>
        </w:tc>
        <w:tc>
          <w:tcPr>
            <w:tcW w:w="1500" w:type="dxa"/>
            <w:tcBorders>
              <w:top w:val="nil"/>
              <w:left w:val="nil"/>
              <w:bottom w:val="nil"/>
              <w:right w:val="nil"/>
            </w:tcBorders>
            <w:shd w:val="clear" w:color="auto" w:fill="auto"/>
            <w:noWrap/>
            <w:vAlign w:val="center"/>
            <w:hideMark/>
          </w:tcPr>
          <w:p w14:paraId="7EF2776F"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36DCC780"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4EDE3BD0"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3EA96AE3" w14:textId="77777777" w:rsidR="009A253E" w:rsidRPr="00AB28B7" w:rsidRDefault="009A253E" w:rsidP="00041149">
            <w:pPr>
              <w:jc w:val="center"/>
              <w:rPr>
                <w:rFonts w:ascii="Verdana" w:hAnsi="Verdana"/>
                <w:sz w:val="20"/>
                <w:szCs w:val="20"/>
              </w:rPr>
            </w:pPr>
            <w:r w:rsidRPr="00AB28B7">
              <w:rPr>
                <w:rFonts w:ascii="Verdana" w:hAnsi="Verdana"/>
                <w:sz w:val="20"/>
                <w:szCs w:val="20"/>
              </w:rPr>
              <w:t>Intern at Norrie Point Environmental Center - Staatsburg, N.Y.</w:t>
            </w:r>
          </w:p>
        </w:tc>
      </w:tr>
      <w:tr w:rsidR="009A253E" w:rsidRPr="00AB28B7" w14:paraId="3E7BB99F"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4ABB74A1"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Fox, Kaitlyn</w:t>
            </w:r>
          </w:p>
        </w:tc>
        <w:tc>
          <w:tcPr>
            <w:tcW w:w="1500" w:type="dxa"/>
            <w:tcBorders>
              <w:top w:val="nil"/>
              <w:left w:val="nil"/>
              <w:bottom w:val="nil"/>
              <w:right w:val="nil"/>
            </w:tcBorders>
            <w:shd w:val="clear" w:color="auto" w:fill="auto"/>
            <w:noWrap/>
            <w:vAlign w:val="center"/>
            <w:hideMark/>
          </w:tcPr>
          <w:p w14:paraId="14762FDD"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1516EFEE"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2BFF2B3E"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772AC2AF" w14:textId="77777777" w:rsidR="009A253E" w:rsidRPr="00AB28B7" w:rsidRDefault="009A253E" w:rsidP="00041149">
            <w:pPr>
              <w:jc w:val="center"/>
              <w:rPr>
                <w:rFonts w:ascii="Verdana" w:hAnsi="Verdana"/>
                <w:sz w:val="20"/>
                <w:szCs w:val="20"/>
              </w:rPr>
            </w:pPr>
            <w:r w:rsidRPr="00AB28B7">
              <w:rPr>
                <w:rFonts w:ascii="Verdana" w:hAnsi="Verdana"/>
                <w:sz w:val="20"/>
                <w:szCs w:val="20"/>
              </w:rPr>
              <w:t>Environmental Scientist at Fleming Lee Shue, Inc. - New York, N.Y.</w:t>
            </w:r>
          </w:p>
        </w:tc>
      </w:tr>
      <w:tr w:rsidR="009A253E" w:rsidRPr="00AB28B7" w14:paraId="0B1515B6"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2B8CE0F4"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Frazier, Melinda</w:t>
            </w:r>
          </w:p>
        </w:tc>
        <w:tc>
          <w:tcPr>
            <w:tcW w:w="1500" w:type="dxa"/>
            <w:tcBorders>
              <w:top w:val="nil"/>
              <w:left w:val="nil"/>
              <w:bottom w:val="nil"/>
              <w:right w:val="nil"/>
            </w:tcBorders>
            <w:shd w:val="clear" w:color="auto" w:fill="auto"/>
            <w:noWrap/>
            <w:vAlign w:val="center"/>
            <w:hideMark/>
          </w:tcPr>
          <w:p w14:paraId="569EC276"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23971032" w14:textId="77777777" w:rsidR="009A253E" w:rsidRPr="00AB28B7" w:rsidRDefault="009A253E" w:rsidP="00041149">
            <w:pPr>
              <w:jc w:val="center"/>
              <w:rPr>
                <w:rFonts w:ascii="Verdana" w:hAnsi="Verdana"/>
                <w:sz w:val="20"/>
                <w:szCs w:val="20"/>
              </w:rPr>
            </w:pPr>
            <w:r w:rsidRPr="00AB28B7">
              <w:rPr>
                <w:rFonts w:ascii="Verdana" w:hAnsi="Verdana"/>
                <w:sz w:val="20"/>
                <w:szCs w:val="20"/>
              </w:rPr>
              <w:t>Geography</w:t>
            </w:r>
          </w:p>
        </w:tc>
        <w:tc>
          <w:tcPr>
            <w:tcW w:w="1500" w:type="dxa"/>
            <w:tcBorders>
              <w:top w:val="nil"/>
              <w:left w:val="nil"/>
              <w:bottom w:val="nil"/>
              <w:right w:val="nil"/>
            </w:tcBorders>
            <w:shd w:val="clear" w:color="auto" w:fill="auto"/>
            <w:noWrap/>
            <w:vAlign w:val="center"/>
            <w:hideMark/>
          </w:tcPr>
          <w:p w14:paraId="75551425"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5BF2C24E"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5C9DA4C8"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42EEA5C2"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Goss, Joseph</w:t>
            </w:r>
          </w:p>
        </w:tc>
        <w:tc>
          <w:tcPr>
            <w:tcW w:w="1500" w:type="dxa"/>
            <w:tcBorders>
              <w:top w:val="nil"/>
              <w:left w:val="nil"/>
              <w:bottom w:val="nil"/>
              <w:right w:val="nil"/>
            </w:tcBorders>
            <w:shd w:val="clear" w:color="auto" w:fill="auto"/>
            <w:noWrap/>
            <w:vAlign w:val="center"/>
            <w:hideMark/>
          </w:tcPr>
          <w:p w14:paraId="5859D79F"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09B1C7EE" w14:textId="77777777" w:rsidR="009A253E" w:rsidRPr="00AB28B7" w:rsidRDefault="009A253E" w:rsidP="00041149">
            <w:pPr>
              <w:jc w:val="center"/>
              <w:rPr>
                <w:rFonts w:ascii="Verdana" w:hAnsi="Verdana"/>
                <w:sz w:val="20"/>
                <w:szCs w:val="20"/>
              </w:rPr>
            </w:pPr>
            <w:r w:rsidRPr="00AB28B7">
              <w:rPr>
                <w:rFonts w:ascii="Verdana" w:hAnsi="Verdana"/>
                <w:sz w:val="20"/>
                <w:szCs w:val="20"/>
              </w:rPr>
              <w:t>Geography</w:t>
            </w:r>
          </w:p>
        </w:tc>
        <w:tc>
          <w:tcPr>
            <w:tcW w:w="1500" w:type="dxa"/>
            <w:tcBorders>
              <w:top w:val="nil"/>
              <w:left w:val="nil"/>
              <w:bottom w:val="nil"/>
              <w:right w:val="nil"/>
            </w:tcBorders>
            <w:shd w:val="clear" w:color="auto" w:fill="auto"/>
            <w:noWrap/>
            <w:vAlign w:val="center"/>
            <w:hideMark/>
          </w:tcPr>
          <w:p w14:paraId="044FAEC9"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7FF106C5"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5AD2CA7F"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26C7782E"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Hackett, Kevin</w:t>
            </w:r>
          </w:p>
        </w:tc>
        <w:tc>
          <w:tcPr>
            <w:tcW w:w="1500" w:type="dxa"/>
            <w:tcBorders>
              <w:top w:val="nil"/>
              <w:left w:val="nil"/>
              <w:bottom w:val="nil"/>
              <w:right w:val="nil"/>
            </w:tcBorders>
            <w:shd w:val="clear" w:color="auto" w:fill="auto"/>
            <w:noWrap/>
            <w:vAlign w:val="center"/>
            <w:hideMark/>
          </w:tcPr>
          <w:p w14:paraId="4D5A494A"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1BBA67CA" w14:textId="77777777" w:rsidR="009A253E" w:rsidRPr="00AB28B7" w:rsidRDefault="009A253E" w:rsidP="00041149">
            <w:pPr>
              <w:jc w:val="center"/>
              <w:rPr>
                <w:rFonts w:ascii="Verdana" w:hAnsi="Verdana"/>
                <w:sz w:val="20"/>
                <w:szCs w:val="20"/>
              </w:rPr>
            </w:pPr>
            <w:r w:rsidRPr="00AB28B7">
              <w:rPr>
                <w:rFonts w:ascii="Verdana" w:hAnsi="Verdana"/>
                <w:sz w:val="20"/>
                <w:szCs w:val="20"/>
              </w:rPr>
              <w:t>Climate</w:t>
            </w:r>
          </w:p>
        </w:tc>
        <w:tc>
          <w:tcPr>
            <w:tcW w:w="1500" w:type="dxa"/>
            <w:tcBorders>
              <w:top w:val="nil"/>
              <w:left w:val="nil"/>
              <w:bottom w:val="nil"/>
              <w:right w:val="nil"/>
            </w:tcBorders>
            <w:shd w:val="clear" w:color="auto" w:fill="auto"/>
            <w:noWrap/>
            <w:vAlign w:val="center"/>
            <w:hideMark/>
          </w:tcPr>
          <w:p w14:paraId="592C63EF" w14:textId="77777777" w:rsidR="009A253E" w:rsidRPr="00AB28B7" w:rsidRDefault="009A253E" w:rsidP="00041149">
            <w:pPr>
              <w:jc w:val="center"/>
              <w:rPr>
                <w:rFonts w:ascii="Verdana" w:hAnsi="Verdana"/>
                <w:sz w:val="20"/>
                <w:szCs w:val="20"/>
              </w:rPr>
            </w:pPr>
            <w:r w:rsidRPr="00AB28B7">
              <w:rPr>
                <w:rFonts w:ascii="Verdana" w:hAnsi="Verdana"/>
                <w:sz w:val="20"/>
                <w:szCs w:val="20"/>
              </w:rPr>
              <w:t>N</w:t>
            </w:r>
          </w:p>
        </w:tc>
        <w:tc>
          <w:tcPr>
            <w:tcW w:w="8980" w:type="dxa"/>
            <w:tcBorders>
              <w:top w:val="nil"/>
              <w:left w:val="nil"/>
              <w:bottom w:val="nil"/>
              <w:right w:val="nil"/>
            </w:tcBorders>
            <w:shd w:val="clear" w:color="auto" w:fill="auto"/>
            <w:vAlign w:val="center"/>
            <w:hideMark/>
          </w:tcPr>
          <w:p w14:paraId="1702A078"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6B101794"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63AF5F19"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Kennedy, Nicholas</w:t>
            </w:r>
          </w:p>
        </w:tc>
        <w:tc>
          <w:tcPr>
            <w:tcW w:w="1500" w:type="dxa"/>
            <w:tcBorders>
              <w:top w:val="nil"/>
              <w:left w:val="nil"/>
              <w:bottom w:val="nil"/>
              <w:right w:val="nil"/>
            </w:tcBorders>
            <w:shd w:val="clear" w:color="auto" w:fill="auto"/>
            <w:noWrap/>
            <w:vAlign w:val="center"/>
            <w:hideMark/>
          </w:tcPr>
          <w:p w14:paraId="59E030AD"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08B83A96"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1EAC48E3"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5274EF60" w14:textId="77777777" w:rsidR="009A253E" w:rsidRPr="00AB28B7" w:rsidRDefault="009A253E" w:rsidP="00041149">
            <w:pPr>
              <w:jc w:val="center"/>
              <w:rPr>
                <w:rFonts w:ascii="Verdana" w:hAnsi="Verdana"/>
                <w:sz w:val="20"/>
                <w:szCs w:val="20"/>
              </w:rPr>
            </w:pPr>
            <w:r w:rsidRPr="00AB28B7">
              <w:rPr>
                <w:rFonts w:ascii="Verdana" w:hAnsi="Verdana"/>
                <w:sz w:val="20"/>
                <w:szCs w:val="20"/>
              </w:rPr>
              <w:t>Microbiologist at Adirondack Beverages - Scotia, N.Y.</w:t>
            </w:r>
          </w:p>
        </w:tc>
      </w:tr>
      <w:tr w:rsidR="009A253E" w:rsidRPr="00AB28B7" w14:paraId="2D5FE8B5"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63658392"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Kim, Se Mi</w:t>
            </w:r>
          </w:p>
        </w:tc>
        <w:tc>
          <w:tcPr>
            <w:tcW w:w="1500" w:type="dxa"/>
            <w:tcBorders>
              <w:top w:val="nil"/>
              <w:left w:val="nil"/>
              <w:bottom w:val="nil"/>
              <w:right w:val="nil"/>
            </w:tcBorders>
            <w:shd w:val="clear" w:color="auto" w:fill="auto"/>
            <w:noWrap/>
            <w:vAlign w:val="center"/>
            <w:hideMark/>
          </w:tcPr>
          <w:p w14:paraId="48756D27"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5BE94756" w14:textId="77777777" w:rsidR="009A253E" w:rsidRPr="00AB28B7" w:rsidRDefault="009A253E" w:rsidP="00041149">
            <w:pPr>
              <w:jc w:val="center"/>
              <w:rPr>
                <w:rFonts w:ascii="Verdana" w:hAnsi="Verdana"/>
                <w:sz w:val="20"/>
                <w:szCs w:val="20"/>
              </w:rPr>
            </w:pPr>
            <w:r w:rsidRPr="00AB28B7">
              <w:rPr>
                <w:rFonts w:ascii="Verdana" w:hAnsi="Verdana"/>
                <w:sz w:val="20"/>
                <w:szCs w:val="20"/>
              </w:rPr>
              <w:t>Climate</w:t>
            </w:r>
          </w:p>
        </w:tc>
        <w:tc>
          <w:tcPr>
            <w:tcW w:w="1500" w:type="dxa"/>
            <w:tcBorders>
              <w:top w:val="nil"/>
              <w:left w:val="nil"/>
              <w:bottom w:val="nil"/>
              <w:right w:val="nil"/>
            </w:tcBorders>
            <w:shd w:val="clear" w:color="auto" w:fill="auto"/>
            <w:noWrap/>
            <w:vAlign w:val="center"/>
            <w:hideMark/>
          </w:tcPr>
          <w:p w14:paraId="1F6283BD"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2164A6CE"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2315015C"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536F2040"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Martin, Jason</w:t>
            </w:r>
          </w:p>
        </w:tc>
        <w:tc>
          <w:tcPr>
            <w:tcW w:w="1500" w:type="dxa"/>
            <w:tcBorders>
              <w:top w:val="nil"/>
              <w:left w:val="nil"/>
              <w:bottom w:val="nil"/>
              <w:right w:val="nil"/>
            </w:tcBorders>
            <w:shd w:val="clear" w:color="auto" w:fill="auto"/>
            <w:noWrap/>
            <w:vAlign w:val="center"/>
            <w:hideMark/>
          </w:tcPr>
          <w:p w14:paraId="69350F70"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339E33E0"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5738D956"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3AF6A497"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1E2ACC57"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77E1EB5A"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Martin, Mary</w:t>
            </w:r>
          </w:p>
        </w:tc>
        <w:tc>
          <w:tcPr>
            <w:tcW w:w="1500" w:type="dxa"/>
            <w:tcBorders>
              <w:top w:val="nil"/>
              <w:left w:val="nil"/>
              <w:bottom w:val="nil"/>
              <w:right w:val="nil"/>
            </w:tcBorders>
            <w:shd w:val="clear" w:color="auto" w:fill="auto"/>
            <w:noWrap/>
            <w:vAlign w:val="center"/>
            <w:hideMark/>
          </w:tcPr>
          <w:p w14:paraId="310EE018"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22B7D110"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00DC0C36"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14CD2C57"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7315594E"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6AEDF690"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Minotti, Peter</w:t>
            </w:r>
          </w:p>
        </w:tc>
        <w:tc>
          <w:tcPr>
            <w:tcW w:w="1500" w:type="dxa"/>
            <w:tcBorders>
              <w:top w:val="nil"/>
              <w:left w:val="nil"/>
              <w:bottom w:val="nil"/>
              <w:right w:val="nil"/>
            </w:tcBorders>
            <w:shd w:val="clear" w:color="auto" w:fill="auto"/>
            <w:noWrap/>
            <w:vAlign w:val="center"/>
            <w:hideMark/>
          </w:tcPr>
          <w:p w14:paraId="4618E969"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44BF4360" w14:textId="77777777" w:rsidR="009A253E" w:rsidRPr="00AB28B7" w:rsidRDefault="009A253E" w:rsidP="00041149">
            <w:pPr>
              <w:jc w:val="center"/>
              <w:rPr>
                <w:rFonts w:ascii="Verdana" w:hAnsi="Verdana"/>
                <w:sz w:val="20"/>
                <w:szCs w:val="20"/>
              </w:rPr>
            </w:pPr>
            <w:r w:rsidRPr="00AB28B7">
              <w:rPr>
                <w:rFonts w:ascii="Verdana" w:hAnsi="Verdana"/>
                <w:sz w:val="20"/>
                <w:szCs w:val="20"/>
              </w:rPr>
              <w:t>Atmos. Sci.</w:t>
            </w:r>
          </w:p>
        </w:tc>
        <w:tc>
          <w:tcPr>
            <w:tcW w:w="1500" w:type="dxa"/>
            <w:tcBorders>
              <w:top w:val="nil"/>
              <w:left w:val="nil"/>
              <w:bottom w:val="nil"/>
              <w:right w:val="nil"/>
            </w:tcBorders>
            <w:shd w:val="clear" w:color="auto" w:fill="auto"/>
            <w:noWrap/>
            <w:vAlign w:val="center"/>
            <w:hideMark/>
          </w:tcPr>
          <w:p w14:paraId="788898BB"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c>
          <w:tcPr>
            <w:tcW w:w="8980" w:type="dxa"/>
            <w:tcBorders>
              <w:top w:val="nil"/>
              <w:left w:val="nil"/>
              <w:bottom w:val="nil"/>
              <w:right w:val="nil"/>
            </w:tcBorders>
            <w:shd w:val="clear" w:color="auto" w:fill="auto"/>
            <w:vAlign w:val="center"/>
            <w:hideMark/>
          </w:tcPr>
          <w:p w14:paraId="2B583C7D"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5795F71F"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150FF3A2"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Skomsky, Daniel</w:t>
            </w:r>
          </w:p>
        </w:tc>
        <w:tc>
          <w:tcPr>
            <w:tcW w:w="1500" w:type="dxa"/>
            <w:tcBorders>
              <w:top w:val="nil"/>
              <w:left w:val="nil"/>
              <w:bottom w:val="nil"/>
              <w:right w:val="nil"/>
            </w:tcBorders>
            <w:shd w:val="clear" w:color="auto" w:fill="auto"/>
            <w:noWrap/>
            <w:vAlign w:val="center"/>
            <w:hideMark/>
          </w:tcPr>
          <w:p w14:paraId="20024FB7"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13B8EC5C" w14:textId="77777777" w:rsidR="009A253E" w:rsidRPr="00AB28B7" w:rsidRDefault="009A253E" w:rsidP="00041149">
            <w:pPr>
              <w:jc w:val="center"/>
              <w:rPr>
                <w:rFonts w:ascii="Verdana" w:hAnsi="Verdana"/>
                <w:sz w:val="20"/>
                <w:szCs w:val="20"/>
              </w:rPr>
            </w:pPr>
            <w:r w:rsidRPr="00AB28B7">
              <w:rPr>
                <w:rFonts w:ascii="Verdana" w:hAnsi="Verdana"/>
                <w:sz w:val="20"/>
                <w:szCs w:val="20"/>
              </w:rPr>
              <w:t>Biology</w:t>
            </w:r>
          </w:p>
        </w:tc>
        <w:tc>
          <w:tcPr>
            <w:tcW w:w="1500" w:type="dxa"/>
            <w:tcBorders>
              <w:top w:val="nil"/>
              <w:left w:val="nil"/>
              <w:bottom w:val="nil"/>
              <w:right w:val="nil"/>
            </w:tcBorders>
            <w:shd w:val="clear" w:color="auto" w:fill="auto"/>
            <w:noWrap/>
            <w:vAlign w:val="center"/>
            <w:hideMark/>
          </w:tcPr>
          <w:p w14:paraId="385046D6" w14:textId="77777777" w:rsidR="009A253E" w:rsidRPr="00AB28B7" w:rsidRDefault="009A253E" w:rsidP="00041149">
            <w:pPr>
              <w:jc w:val="center"/>
              <w:rPr>
                <w:rFonts w:ascii="Verdana" w:hAnsi="Verdana"/>
                <w:sz w:val="20"/>
                <w:szCs w:val="20"/>
              </w:rPr>
            </w:pPr>
            <w:r w:rsidRPr="00AB28B7">
              <w:rPr>
                <w:rFonts w:ascii="Verdana" w:hAnsi="Verdana"/>
                <w:sz w:val="20"/>
                <w:szCs w:val="20"/>
              </w:rPr>
              <w:t>N</w:t>
            </w:r>
          </w:p>
        </w:tc>
        <w:tc>
          <w:tcPr>
            <w:tcW w:w="8980" w:type="dxa"/>
            <w:tcBorders>
              <w:top w:val="nil"/>
              <w:left w:val="nil"/>
              <w:bottom w:val="nil"/>
              <w:right w:val="nil"/>
            </w:tcBorders>
            <w:shd w:val="clear" w:color="auto" w:fill="auto"/>
            <w:vAlign w:val="center"/>
            <w:hideMark/>
          </w:tcPr>
          <w:p w14:paraId="7ABA492B" w14:textId="77777777" w:rsidR="009A253E" w:rsidRPr="00AB28B7" w:rsidRDefault="009A253E" w:rsidP="00041149">
            <w:pPr>
              <w:jc w:val="center"/>
              <w:rPr>
                <w:rFonts w:ascii="Verdana" w:hAnsi="Verdana"/>
                <w:sz w:val="20"/>
                <w:szCs w:val="20"/>
              </w:rPr>
            </w:pPr>
            <w:r w:rsidRPr="00AB28B7">
              <w:rPr>
                <w:rFonts w:ascii="Verdana" w:hAnsi="Verdana"/>
                <w:sz w:val="20"/>
                <w:szCs w:val="20"/>
              </w:rPr>
              <w:t>-</w:t>
            </w:r>
          </w:p>
        </w:tc>
      </w:tr>
      <w:tr w:rsidR="009A253E" w:rsidRPr="00AB28B7" w14:paraId="265BD661" w14:textId="77777777" w:rsidTr="00041149">
        <w:trPr>
          <w:trHeight w:val="580"/>
          <w:jc w:val="center"/>
        </w:trPr>
        <w:tc>
          <w:tcPr>
            <w:tcW w:w="2920" w:type="dxa"/>
            <w:tcBorders>
              <w:top w:val="nil"/>
              <w:left w:val="nil"/>
              <w:bottom w:val="nil"/>
              <w:right w:val="nil"/>
            </w:tcBorders>
            <w:shd w:val="clear" w:color="auto" w:fill="auto"/>
            <w:noWrap/>
            <w:vAlign w:val="center"/>
            <w:hideMark/>
          </w:tcPr>
          <w:p w14:paraId="2F364DE2" w14:textId="77777777" w:rsidR="009A253E" w:rsidRPr="00AB28B7" w:rsidRDefault="009A253E" w:rsidP="00041149">
            <w:pPr>
              <w:rPr>
                <w:rFonts w:ascii="Verdana" w:hAnsi="Verdana"/>
                <w:b/>
                <w:bCs/>
                <w:color w:val="339966"/>
                <w:sz w:val="22"/>
                <w:szCs w:val="22"/>
              </w:rPr>
            </w:pPr>
            <w:r w:rsidRPr="00AB28B7">
              <w:rPr>
                <w:rFonts w:ascii="Verdana" w:hAnsi="Verdana"/>
                <w:b/>
                <w:bCs/>
                <w:color w:val="339966"/>
                <w:sz w:val="22"/>
                <w:szCs w:val="22"/>
              </w:rPr>
              <w:t>Statt, Cory</w:t>
            </w:r>
          </w:p>
        </w:tc>
        <w:tc>
          <w:tcPr>
            <w:tcW w:w="1500" w:type="dxa"/>
            <w:tcBorders>
              <w:top w:val="nil"/>
              <w:left w:val="nil"/>
              <w:bottom w:val="nil"/>
              <w:right w:val="nil"/>
            </w:tcBorders>
            <w:shd w:val="clear" w:color="auto" w:fill="auto"/>
            <w:noWrap/>
            <w:vAlign w:val="center"/>
            <w:hideMark/>
          </w:tcPr>
          <w:p w14:paraId="5156A6F9" w14:textId="77777777" w:rsidR="009A253E" w:rsidRPr="00AB28B7" w:rsidRDefault="009A253E" w:rsidP="00041149">
            <w:pPr>
              <w:jc w:val="center"/>
              <w:rPr>
                <w:rFonts w:ascii="Verdana" w:hAnsi="Verdana"/>
                <w:sz w:val="20"/>
                <w:szCs w:val="20"/>
              </w:rPr>
            </w:pPr>
            <w:r w:rsidRPr="00AB28B7">
              <w:rPr>
                <w:rFonts w:ascii="Verdana" w:hAnsi="Verdana"/>
                <w:sz w:val="20"/>
                <w:szCs w:val="20"/>
              </w:rPr>
              <w:t>May-14</w:t>
            </w:r>
          </w:p>
        </w:tc>
        <w:tc>
          <w:tcPr>
            <w:tcW w:w="1720" w:type="dxa"/>
            <w:tcBorders>
              <w:top w:val="nil"/>
              <w:left w:val="nil"/>
              <w:bottom w:val="nil"/>
              <w:right w:val="nil"/>
            </w:tcBorders>
            <w:shd w:val="clear" w:color="auto" w:fill="auto"/>
            <w:noWrap/>
            <w:vAlign w:val="center"/>
            <w:hideMark/>
          </w:tcPr>
          <w:p w14:paraId="0450906D" w14:textId="77777777" w:rsidR="009A253E" w:rsidRPr="00AB28B7" w:rsidRDefault="009A253E" w:rsidP="00041149">
            <w:pPr>
              <w:jc w:val="center"/>
              <w:rPr>
                <w:rFonts w:ascii="Verdana" w:hAnsi="Verdana"/>
                <w:sz w:val="20"/>
                <w:szCs w:val="20"/>
              </w:rPr>
            </w:pPr>
            <w:r w:rsidRPr="00AB28B7">
              <w:rPr>
                <w:rFonts w:ascii="Verdana" w:hAnsi="Verdana"/>
                <w:sz w:val="20"/>
                <w:szCs w:val="20"/>
              </w:rPr>
              <w:t>Climate</w:t>
            </w:r>
          </w:p>
        </w:tc>
        <w:tc>
          <w:tcPr>
            <w:tcW w:w="1500" w:type="dxa"/>
            <w:tcBorders>
              <w:top w:val="nil"/>
              <w:left w:val="nil"/>
              <w:bottom w:val="nil"/>
              <w:right w:val="nil"/>
            </w:tcBorders>
            <w:shd w:val="clear" w:color="auto" w:fill="auto"/>
            <w:noWrap/>
            <w:vAlign w:val="center"/>
            <w:hideMark/>
          </w:tcPr>
          <w:p w14:paraId="21C163A4" w14:textId="77777777" w:rsidR="009A253E" w:rsidRPr="00AB28B7" w:rsidRDefault="009A253E" w:rsidP="00041149">
            <w:pPr>
              <w:jc w:val="center"/>
              <w:rPr>
                <w:rFonts w:ascii="Verdana" w:hAnsi="Verdana"/>
                <w:sz w:val="20"/>
                <w:szCs w:val="20"/>
              </w:rPr>
            </w:pPr>
            <w:r w:rsidRPr="00AB28B7">
              <w:rPr>
                <w:rFonts w:ascii="Verdana" w:hAnsi="Verdana"/>
                <w:sz w:val="20"/>
                <w:szCs w:val="20"/>
              </w:rPr>
              <w:t>Y</w:t>
            </w:r>
          </w:p>
        </w:tc>
        <w:tc>
          <w:tcPr>
            <w:tcW w:w="8980" w:type="dxa"/>
            <w:tcBorders>
              <w:top w:val="nil"/>
              <w:left w:val="nil"/>
              <w:bottom w:val="nil"/>
              <w:right w:val="nil"/>
            </w:tcBorders>
            <w:shd w:val="clear" w:color="auto" w:fill="auto"/>
            <w:vAlign w:val="center"/>
            <w:hideMark/>
          </w:tcPr>
          <w:p w14:paraId="13184D58" w14:textId="77777777" w:rsidR="009A253E" w:rsidRPr="00AB28B7" w:rsidRDefault="009A253E" w:rsidP="00041149">
            <w:pPr>
              <w:jc w:val="center"/>
              <w:rPr>
                <w:rFonts w:ascii="Verdana" w:hAnsi="Verdana"/>
                <w:sz w:val="20"/>
                <w:szCs w:val="20"/>
              </w:rPr>
            </w:pPr>
            <w:r w:rsidRPr="00AB28B7">
              <w:rPr>
                <w:rFonts w:ascii="Verdana" w:hAnsi="Verdana"/>
                <w:sz w:val="20"/>
                <w:szCs w:val="20"/>
              </w:rPr>
              <w:t>Field Technician at SunEdison - Rochester, N.Y.</w:t>
            </w:r>
          </w:p>
        </w:tc>
      </w:tr>
    </w:tbl>
    <w:p w14:paraId="2C3BFD90" w14:textId="77777777" w:rsidR="009A253E" w:rsidRDefault="009A253E" w:rsidP="009A253E">
      <w:pPr>
        <w:rPr>
          <w:b/>
        </w:rPr>
      </w:pPr>
    </w:p>
    <w:p w14:paraId="147B4B3E" w14:textId="77777777" w:rsidR="009A253E" w:rsidRDefault="009A253E" w:rsidP="009A253E">
      <w:pPr>
        <w:rPr>
          <w:b/>
        </w:rPr>
      </w:pPr>
    </w:p>
    <w:p w14:paraId="59023967" w14:textId="77777777" w:rsidR="009A253E" w:rsidRDefault="009A253E" w:rsidP="009A253E">
      <w:pPr>
        <w:rPr>
          <w:b/>
        </w:rPr>
      </w:pPr>
    </w:p>
    <w:p w14:paraId="456100E1" w14:textId="77777777" w:rsidR="009A253E" w:rsidRDefault="009A253E" w:rsidP="009A253E">
      <w:pPr>
        <w:rPr>
          <w:b/>
        </w:rPr>
      </w:pPr>
    </w:p>
    <w:p w14:paraId="356B971F" w14:textId="77777777" w:rsidR="009A253E" w:rsidRDefault="009A253E" w:rsidP="009A253E">
      <w:pPr>
        <w:rPr>
          <w:b/>
        </w:rPr>
      </w:pPr>
    </w:p>
    <w:p w14:paraId="7B9162DD" w14:textId="77777777" w:rsidR="009A253E" w:rsidRDefault="009A253E" w:rsidP="009A253E">
      <w:pPr>
        <w:rPr>
          <w:b/>
        </w:rPr>
      </w:pPr>
    </w:p>
    <w:p w14:paraId="138AB9FD" w14:textId="77777777" w:rsidR="009A253E" w:rsidRDefault="009A253E" w:rsidP="009A253E">
      <w:pPr>
        <w:rPr>
          <w:b/>
        </w:rPr>
      </w:pPr>
    </w:p>
    <w:p w14:paraId="4C0DE292" w14:textId="77777777" w:rsidR="009A253E" w:rsidRDefault="009A253E" w:rsidP="009A253E">
      <w:pPr>
        <w:rPr>
          <w:b/>
        </w:rPr>
      </w:pPr>
    </w:p>
    <w:p w14:paraId="4BB9D5B4" w14:textId="77777777" w:rsidR="009A253E" w:rsidRDefault="009A253E" w:rsidP="009A253E">
      <w:pPr>
        <w:rPr>
          <w:b/>
        </w:rPr>
      </w:pPr>
    </w:p>
    <w:p w14:paraId="33482BFD" w14:textId="77777777" w:rsidR="009A253E" w:rsidRDefault="009A253E" w:rsidP="009A253E">
      <w:pPr>
        <w:rPr>
          <w:b/>
        </w:rPr>
      </w:pPr>
    </w:p>
    <w:p w14:paraId="72CC5B54" w14:textId="77777777" w:rsidR="009A253E" w:rsidRDefault="009A253E" w:rsidP="009A253E">
      <w:pPr>
        <w:rPr>
          <w:b/>
        </w:rPr>
      </w:pPr>
    </w:p>
    <w:p w14:paraId="24D89E3A" w14:textId="77777777" w:rsidR="009A253E" w:rsidRDefault="009A253E" w:rsidP="009A253E">
      <w:pPr>
        <w:rPr>
          <w:b/>
        </w:rPr>
      </w:pPr>
    </w:p>
    <w:p w14:paraId="253AE286" w14:textId="77777777" w:rsidR="009A253E" w:rsidRDefault="009A253E" w:rsidP="009A253E">
      <w:pPr>
        <w:rPr>
          <w:b/>
        </w:rPr>
      </w:pPr>
    </w:p>
    <w:p w14:paraId="5F110525" w14:textId="77777777" w:rsidR="009A253E" w:rsidRDefault="009A253E" w:rsidP="009A253E">
      <w:pPr>
        <w:rPr>
          <w:b/>
        </w:rPr>
      </w:pPr>
    </w:p>
    <w:p w14:paraId="2AFF4DCF" w14:textId="77777777" w:rsidR="009A253E" w:rsidRDefault="009A253E" w:rsidP="009A253E">
      <w:pPr>
        <w:rPr>
          <w:b/>
        </w:rPr>
      </w:pPr>
    </w:p>
    <w:p w14:paraId="1F58D139" w14:textId="77777777" w:rsidR="009A253E" w:rsidRDefault="009A253E" w:rsidP="009A253E">
      <w:pPr>
        <w:rPr>
          <w:b/>
        </w:rPr>
      </w:pPr>
    </w:p>
    <w:p w14:paraId="2D5F3513" w14:textId="77777777" w:rsidR="009A253E" w:rsidRDefault="009A253E" w:rsidP="009A253E">
      <w:pPr>
        <w:rPr>
          <w:b/>
        </w:rPr>
      </w:pPr>
    </w:p>
    <w:p w14:paraId="3883EAAD" w14:textId="77777777" w:rsidR="009A253E" w:rsidRDefault="009A253E" w:rsidP="009A253E">
      <w:pPr>
        <w:rPr>
          <w:b/>
        </w:rPr>
      </w:pPr>
    </w:p>
    <w:p w14:paraId="37CEC158" w14:textId="77777777" w:rsidR="009A253E" w:rsidRDefault="009A253E" w:rsidP="009A253E">
      <w:pPr>
        <w:rPr>
          <w:b/>
        </w:rPr>
      </w:pPr>
    </w:p>
    <w:p w14:paraId="11DC2649" w14:textId="77777777" w:rsidR="009A253E" w:rsidRDefault="009A253E" w:rsidP="009A253E">
      <w:pPr>
        <w:rPr>
          <w:b/>
        </w:rPr>
      </w:pPr>
    </w:p>
    <w:p w14:paraId="45B585C7" w14:textId="77777777" w:rsidR="009A253E" w:rsidRDefault="009A253E" w:rsidP="009A253E">
      <w:pPr>
        <w:rPr>
          <w:b/>
        </w:rPr>
      </w:pPr>
    </w:p>
    <w:p w14:paraId="5FD9F32A" w14:textId="77777777" w:rsidR="009A253E" w:rsidRDefault="009A253E" w:rsidP="009A253E">
      <w:pPr>
        <w:rPr>
          <w:b/>
        </w:rPr>
      </w:pPr>
    </w:p>
    <w:p w14:paraId="47528439" w14:textId="77777777" w:rsidR="009A253E" w:rsidRDefault="009A253E" w:rsidP="009A253E">
      <w:pPr>
        <w:rPr>
          <w:b/>
        </w:rPr>
      </w:pPr>
    </w:p>
    <w:p w14:paraId="43A7631C" w14:textId="77777777" w:rsidR="009A253E" w:rsidRDefault="009A253E" w:rsidP="009A253E">
      <w:pPr>
        <w:rPr>
          <w:b/>
        </w:rPr>
      </w:pPr>
    </w:p>
    <w:p w14:paraId="0792124D" w14:textId="77777777" w:rsidR="009A253E" w:rsidRDefault="009A253E" w:rsidP="009A253E">
      <w:pPr>
        <w:rPr>
          <w:b/>
        </w:rPr>
      </w:pPr>
    </w:p>
    <w:p w14:paraId="09D4C162" w14:textId="77777777" w:rsidR="009A253E" w:rsidRDefault="009A253E" w:rsidP="009A253E">
      <w:pPr>
        <w:rPr>
          <w:b/>
        </w:rPr>
      </w:pPr>
    </w:p>
    <w:p w14:paraId="420B82ED" w14:textId="77777777" w:rsidR="009A253E" w:rsidRDefault="009A253E" w:rsidP="009A253E">
      <w:pPr>
        <w:rPr>
          <w:b/>
        </w:rPr>
      </w:pPr>
    </w:p>
    <w:p w14:paraId="4EAA8C06" w14:textId="77777777" w:rsidR="009A253E" w:rsidRDefault="009A253E" w:rsidP="009A253E">
      <w:pPr>
        <w:rPr>
          <w:b/>
        </w:rPr>
      </w:pPr>
    </w:p>
    <w:p w14:paraId="7FCA986B" w14:textId="77777777" w:rsidR="009A253E" w:rsidRDefault="009A253E" w:rsidP="009A253E">
      <w:pPr>
        <w:rPr>
          <w:b/>
        </w:rPr>
      </w:pPr>
    </w:p>
    <w:p w14:paraId="1A4643B3" w14:textId="77777777" w:rsidR="009A253E" w:rsidRDefault="009A253E" w:rsidP="009A253E">
      <w:pPr>
        <w:rPr>
          <w:b/>
        </w:rPr>
      </w:pPr>
    </w:p>
    <w:p w14:paraId="149FE333" w14:textId="77777777" w:rsidR="009A253E" w:rsidRDefault="009A253E" w:rsidP="009A253E">
      <w:pPr>
        <w:rPr>
          <w:b/>
        </w:rPr>
      </w:pPr>
    </w:p>
    <w:p w14:paraId="54DBE5B5" w14:textId="77777777" w:rsidR="009A253E" w:rsidRDefault="009A253E" w:rsidP="009A253E">
      <w:pPr>
        <w:rPr>
          <w:b/>
        </w:rPr>
      </w:pPr>
    </w:p>
    <w:p w14:paraId="130823DA" w14:textId="77777777" w:rsidR="009A253E" w:rsidRDefault="009A253E" w:rsidP="009A253E">
      <w:pPr>
        <w:rPr>
          <w:b/>
        </w:rPr>
      </w:pPr>
    </w:p>
    <w:p w14:paraId="3A542688" w14:textId="77777777" w:rsidR="009A253E" w:rsidRDefault="009A253E" w:rsidP="009A253E">
      <w:pPr>
        <w:rPr>
          <w:b/>
        </w:rPr>
      </w:pPr>
    </w:p>
    <w:p w14:paraId="4956FC0F" w14:textId="77777777" w:rsidR="009A253E" w:rsidRDefault="009A253E" w:rsidP="009A253E">
      <w:pPr>
        <w:rPr>
          <w:b/>
        </w:rPr>
      </w:pPr>
    </w:p>
    <w:p w14:paraId="29109E52" w14:textId="77777777" w:rsidR="009A253E" w:rsidRDefault="009A253E" w:rsidP="009A253E">
      <w:pPr>
        <w:rPr>
          <w:b/>
        </w:rPr>
      </w:pPr>
    </w:p>
    <w:p w14:paraId="7D968594" w14:textId="77777777" w:rsidR="009A253E" w:rsidRDefault="009A253E" w:rsidP="009A253E">
      <w:pPr>
        <w:rPr>
          <w:b/>
        </w:rPr>
      </w:pPr>
    </w:p>
    <w:p w14:paraId="128F7E26" w14:textId="77777777" w:rsidR="009A253E" w:rsidRDefault="009A253E" w:rsidP="009A253E"/>
    <w:p w14:paraId="25E72331" w14:textId="77777777" w:rsidR="009A253E" w:rsidRDefault="009A253E" w:rsidP="009A253E">
      <w:pPr>
        <w:rPr>
          <w:b/>
        </w:rPr>
      </w:pPr>
      <w:r>
        <w:rPr>
          <w:b/>
        </w:rPr>
        <w:t>DAES Graduate Focus Group</w:t>
      </w:r>
    </w:p>
    <w:p w14:paraId="2F3DC8CC" w14:textId="77777777" w:rsidR="009A253E" w:rsidRDefault="009A253E" w:rsidP="009A253E">
      <w:pPr>
        <w:rPr>
          <w:b/>
        </w:rPr>
      </w:pPr>
      <w:r>
        <w:rPr>
          <w:b/>
        </w:rPr>
        <w:t>Spring 2015</w:t>
      </w:r>
    </w:p>
    <w:p w14:paraId="704D0436" w14:textId="77777777" w:rsidR="009A253E" w:rsidRDefault="009A253E" w:rsidP="009A253E">
      <w:pPr>
        <w:rPr>
          <w:b/>
        </w:rPr>
      </w:pPr>
    </w:p>
    <w:p w14:paraId="55A77E1B" w14:textId="77777777" w:rsidR="009A253E" w:rsidRDefault="009A253E" w:rsidP="009A253E">
      <w:pPr>
        <w:rPr>
          <w:rFonts w:ascii="Times" w:hAnsi="Times" w:cs="Times"/>
        </w:rPr>
      </w:pPr>
      <w:r>
        <w:rPr>
          <w:rFonts w:ascii="Times" w:hAnsi="Times" w:cs="Times"/>
        </w:rPr>
        <w:t xml:space="preserve">A meeting took place on 8 June to discuss graduate program issues. This included two faculty (Professors Chris Thorncroft and Ryan Torn) and 26 graduate students, which is roughly half of the current enrolled students and a fairly broad cross-section of the DAES graduate student population.  </w:t>
      </w:r>
      <w:r w:rsidRPr="0098098F">
        <w:rPr>
          <w:rFonts w:cs="Times"/>
        </w:rPr>
        <w:t>The bullet points</w:t>
      </w:r>
      <w:r>
        <w:rPr>
          <w:rFonts w:ascii="Times" w:hAnsi="Times" w:cs="Times"/>
        </w:rPr>
        <w:t xml:space="preserve"> represent the main points raised by students. Where appropriate the DAES response is included in brackets and italics.</w:t>
      </w:r>
    </w:p>
    <w:p w14:paraId="159DC0A1" w14:textId="77777777" w:rsidR="009A253E" w:rsidRDefault="009A253E" w:rsidP="009A253E">
      <w:pPr>
        <w:rPr>
          <w:rFonts w:ascii="Times" w:hAnsi="Times" w:cs="Times"/>
        </w:rPr>
      </w:pPr>
    </w:p>
    <w:p w14:paraId="5FF3ACC3" w14:textId="77777777" w:rsidR="009A253E" w:rsidRDefault="009A253E" w:rsidP="009A253E">
      <w:pPr>
        <w:rPr>
          <w:rFonts w:ascii="Times" w:hAnsi="Times" w:cs="Times"/>
        </w:rPr>
      </w:pPr>
      <w:r>
        <w:rPr>
          <w:rFonts w:ascii="Times" w:hAnsi="Times" w:cs="Times"/>
        </w:rPr>
        <w:t>Based on last year’s meeting, the following action items were undertaken by DAES in the past year:</w:t>
      </w:r>
    </w:p>
    <w:p w14:paraId="2237B199" w14:textId="77777777" w:rsidR="009A253E" w:rsidRDefault="009A253E" w:rsidP="009A253E">
      <w:pPr>
        <w:rPr>
          <w:rFonts w:ascii="Times" w:hAnsi="Times" w:cs="Times"/>
        </w:rPr>
      </w:pPr>
    </w:p>
    <w:p w14:paraId="4DA4FE9E" w14:textId="77777777" w:rsidR="009A253E" w:rsidRDefault="009A253E" w:rsidP="009A253E">
      <w:pPr>
        <w:pStyle w:val="ListParagraph"/>
        <w:numPr>
          <w:ilvl w:val="0"/>
          <w:numId w:val="19"/>
        </w:numPr>
        <w:rPr>
          <w:rFonts w:ascii="Times New Roman" w:hAnsi="Times New Roman"/>
        </w:rPr>
      </w:pPr>
      <w:r>
        <w:rPr>
          <w:rFonts w:ascii="Times New Roman" w:hAnsi="Times New Roman"/>
        </w:rPr>
        <w:t>Additional information on research credits was added to the Graduate student handbook.</w:t>
      </w:r>
    </w:p>
    <w:p w14:paraId="4DC8CA8A" w14:textId="77777777" w:rsidR="009A253E" w:rsidRDefault="009A253E" w:rsidP="009A253E">
      <w:pPr>
        <w:pStyle w:val="ListParagraph"/>
        <w:rPr>
          <w:rFonts w:ascii="Times New Roman" w:hAnsi="Times New Roman"/>
        </w:rPr>
      </w:pPr>
      <w:r>
        <w:rPr>
          <w:rFonts w:ascii="Times New Roman" w:hAnsi="Times New Roman"/>
        </w:rPr>
        <w:t>An elective course scheduling policy was developed that will ensure that elective courses in each of the three main areas of the field (dynamics, climate, atmospheric physics &amp; chemistry) will be offered each semester</w:t>
      </w:r>
    </w:p>
    <w:p w14:paraId="2B0EF37D" w14:textId="77777777" w:rsidR="009A253E" w:rsidRDefault="009A253E" w:rsidP="009A253E">
      <w:pPr>
        <w:pStyle w:val="ListParagraph"/>
        <w:numPr>
          <w:ilvl w:val="0"/>
          <w:numId w:val="19"/>
        </w:numPr>
        <w:rPr>
          <w:rFonts w:ascii="Times New Roman" w:hAnsi="Times New Roman"/>
        </w:rPr>
      </w:pPr>
      <w:r>
        <w:rPr>
          <w:rFonts w:ascii="Times New Roman" w:hAnsi="Times New Roman"/>
        </w:rPr>
        <w:t>The new core curriculum was approved by governance (applies to newly admitted students)</w:t>
      </w:r>
    </w:p>
    <w:p w14:paraId="779FD6B4" w14:textId="77777777" w:rsidR="009A253E" w:rsidRDefault="009A253E" w:rsidP="009A253E">
      <w:pPr>
        <w:pStyle w:val="ListParagraph"/>
        <w:numPr>
          <w:ilvl w:val="0"/>
          <w:numId w:val="19"/>
        </w:numPr>
        <w:rPr>
          <w:rFonts w:ascii="Times New Roman" w:hAnsi="Times New Roman"/>
        </w:rPr>
      </w:pPr>
      <w:r>
        <w:rPr>
          <w:rFonts w:ascii="Times New Roman" w:hAnsi="Times New Roman"/>
        </w:rPr>
        <w:t>Career advice meetings were set up with all seminar speakers.  These meetings were generally well attended and valuable to students.</w:t>
      </w:r>
    </w:p>
    <w:p w14:paraId="49FC9E7E" w14:textId="77777777" w:rsidR="009A253E" w:rsidRDefault="009A253E" w:rsidP="009A253E">
      <w:pPr>
        <w:pStyle w:val="ListParagraph"/>
        <w:numPr>
          <w:ilvl w:val="0"/>
          <w:numId w:val="19"/>
        </w:numPr>
        <w:rPr>
          <w:rFonts w:ascii="Times New Roman" w:hAnsi="Times New Roman"/>
        </w:rPr>
      </w:pPr>
      <w:r>
        <w:rPr>
          <w:rFonts w:ascii="Times New Roman" w:hAnsi="Times New Roman"/>
        </w:rPr>
        <w:t>Expanded introductory sessions to include more NCL training, with quality of life lectures given by graduate student Hannah Attard and Rosimar Rios-Berrios.</w:t>
      </w:r>
    </w:p>
    <w:p w14:paraId="7B591F36" w14:textId="77777777" w:rsidR="009A253E" w:rsidRDefault="009A253E" w:rsidP="009A253E">
      <w:pPr>
        <w:pStyle w:val="ListParagraph"/>
        <w:numPr>
          <w:ilvl w:val="0"/>
          <w:numId w:val="19"/>
        </w:numPr>
        <w:rPr>
          <w:rFonts w:ascii="Times New Roman" w:hAnsi="Times New Roman"/>
        </w:rPr>
      </w:pPr>
      <w:r>
        <w:rPr>
          <w:rFonts w:ascii="Times New Roman" w:hAnsi="Times New Roman"/>
        </w:rPr>
        <w:t>More emphasis was placed on varying TA assignments among lower (100-200) and upper (300-400) level courses.</w:t>
      </w:r>
    </w:p>
    <w:p w14:paraId="250F59D9" w14:textId="77777777" w:rsidR="009A253E" w:rsidRDefault="009A253E" w:rsidP="009A253E">
      <w:pPr>
        <w:pStyle w:val="ListParagraph"/>
        <w:numPr>
          <w:ilvl w:val="0"/>
          <w:numId w:val="19"/>
        </w:numPr>
        <w:rPr>
          <w:rFonts w:ascii="Times New Roman" w:hAnsi="Times New Roman"/>
        </w:rPr>
      </w:pPr>
      <w:r>
        <w:rPr>
          <w:rFonts w:ascii="Times New Roman" w:hAnsi="Times New Roman"/>
        </w:rPr>
        <w:t>The PhD written exam policy was revised for clarity based on requests by both faculty and students.  In addition, the written exam will only be given during specific times of the year</w:t>
      </w:r>
    </w:p>
    <w:p w14:paraId="58F69DCA" w14:textId="77777777" w:rsidR="009A253E" w:rsidRDefault="009A253E" w:rsidP="009A253E"/>
    <w:p w14:paraId="081044EC" w14:textId="77777777" w:rsidR="009A253E" w:rsidRDefault="009A253E" w:rsidP="009A253E">
      <w:r>
        <w:t>During this year’s meeting, the following topics were discussed.</w:t>
      </w:r>
    </w:p>
    <w:p w14:paraId="7330D2D8" w14:textId="77777777" w:rsidR="009A253E" w:rsidRDefault="009A253E" w:rsidP="009A253E"/>
    <w:p w14:paraId="3315A2C1" w14:textId="77777777" w:rsidR="009A253E" w:rsidRPr="00182864" w:rsidRDefault="009A253E" w:rsidP="009A253E">
      <w:pPr>
        <w:pStyle w:val="ListParagraph"/>
        <w:numPr>
          <w:ilvl w:val="0"/>
          <w:numId w:val="20"/>
        </w:numPr>
        <w:rPr>
          <w:rFonts w:ascii="Times New Roman" w:hAnsi="Times New Roman"/>
        </w:rPr>
      </w:pPr>
      <w:r w:rsidRPr="00182864">
        <w:rPr>
          <w:rFonts w:ascii="Times New Roman" w:hAnsi="Times New Roman"/>
        </w:rPr>
        <w:t>Curriculum</w:t>
      </w:r>
    </w:p>
    <w:p w14:paraId="60118A5F" w14:textId="77777777" w:rsidR="009A253E" w:rsidRDefault="009A253E" w:rsidP="009A253E"/>
    <w:p w14:paraId="1BF64A90" w14:textId="77777777" w:rsidR="009A253E" w:rsidRDefault="009A253E" w:rsidP="009A253E">
      <w:pPr>
        <w:pStyle w:val="ListParagraph"/>
        <w:numPr>
          <w:ilvl w:val="0"/>
          <w:numId w:val="21"/>
        </w:numPr>
        <w:rPr>
          <w:rFonts w:ascii="Times New Roman" w:hAnsi="Times New Roman"/>
        </w:rPr>
      </w:pPr>
      <w:r>
        <w:rPr>
          <w:rFonts w:ascii="Times New Roman" w:hAnsi="Times New Roman"/>
        </w:rPr>
        <w:t>Most students were satisfied with the current breadth of courses being offered within DAES.</w:t>
      </w:r>
    </w:p>
    <w:p w14:paraId="529726F1" w14:textId="77777777" w:rsidR="009A253E" w:rsidRDefault="009A253E" w:rsidP="009A253E">
      <w:pPr>
        <w:pStyle w:val="ListParagraph"/>
        <w:numPr>
          <w:ilvl w:val="0"/>
          <w:numId w:val="21"/>
        </w:numPr>
        <w:rPr>
          <w:rFonts w:ascii="Times New Roman" w:hAnsi="Times New Roman"/>
        </w:rPr>
      </w:pPr>
      <w:r>
        <w:rPr>
          <w:rFonts w:ascii="Times New Roman" w:hAnsi="Times New Roman"/>
        </w:rPr>
        <w:t xml:space="preserve">Students were concerned that an advanced tropical cyclone course was being offered in Spring 2016, while the basic tropical cyclone course will not be offered in the near future </w:t>
      </w:r>
      <w:r w:rsidRPr="00D11A98">
        <w:rPr>
          <w:rFonts w:ascii="Times New Roman" w:hAnsi="Times New Roman"/>
          <w:i/>
        </w:rPr>
        <w:t xml:space="preserve">(Professor Torn will work with Professor </w:t>
      </w:r>
      <w:r>
        <w:rPr>
          <w:rFonts w:ascii="Times New Roman" w:hAnsi="Times New Roman"/>
          <w:i/>
        </w:rPr>
        <w:t xml:space="preserve">Kristen </w:t>
      </w:r>
      <w:r w:rsidRPr="00D11A98">
        <w:rPr>
          <w:rFonts w:ascii="Times New Roman" w:hAnsi="Times New Roman"/>
          <w:i/>
        </w:rPr>
        <w:t>Corbosiero to help students who want to take the advanced course, but have not taken the basic class)</w:t>
      </w:r>
    </w:p>
    <w:p w14:paraId="0BBDC0F9" w14:textId="77777777" w:rsidR="009A253E" w:rsidRPr="00D11A98" w:rsidRDefault="009A253E" w:rsidP="009A253E">
      <w:pPr>
        <w:pStyle w:val="ListParagraph"/>
        <w:numPr>
          <w:ilvl w:val="0"/>
          <w:numId w:val="21"/>
        </w:numPr>
        <w:rPr>
          <w:rFonts w:ascii="Times New Roman" w:hAnsi="Times New Roman"/>
        </w:rPr>
      </w:pPr>
      <w:r>
        <w:rPr>
          <w:rFonts w:ascii="Times New Roman" w:hAnsi="Times New Roman"/>
        </w:rPr>
        <w:t xml:space="preserve">Students expressed interest in a course on practical aspects of numerical weather prediction </w:t>
      </w:r>
      <w:r>
        <w:rPr>
          <w:rFonts w:ascii="Times New Roman" w:hAnsi="Times New Roman"/>
          <w:i/>
        </w:rPr>
        <w:t>(Professor Torn will meet</w:t>
      </w:r>
      <w:r w:rsidRPr="00D11A98">
        <w:rPr>
          <w:rFonts w:ascii="Times New Roman" w:hAnsi="Times New Roman"/>
          <w:i/>
        </w:rPr>
        <w:t xml:space="preserve"> with Professor Rob Fovell to determine if it is appropriate </w:t>
      </w:r>
      <w:r>
        <w:rPr>
          <w:rFonts w:ascii="Times New Roman" w:hAnsi="Times New Roman"/>
          <w:i/>
        </w:rPr>
        <w:t>to make his 400-level numerical weather prediction class a shared resource course.  This class is geared toward the practical aspects of numerical weather prediction.</w:t>
      </w:r>
      <w:r w:rsidRPr="00D11A98">
        <w:rPr>
          <w:rFonts w:ascii="Times New Roman" w:hAnsi="Times New Roman"/>
          <w:i/>
        </w:rPr>
        <w:t>)</w:t>
      </w:r>
    </w:p>
    <w:p w14:paraId="09A0C6A2" w14:textId="77777777" w:rsidR="009A253E" w:rsidRPr="004757E8" w:rsidRDefault="009A253E" w:rsidP="009A253E">
      <w:pPr>
        <w:pStyle w:val="ListParagraph"/>
        <w:numPr>
          <w:ilvl w:val="0"/>
          <w:numId w:val="21"/>
        </w:numPr>
        <w:rPr>
          <w:rFonts w:ascii="Times New Roman" w:hAnsi="Times New Roman"/>
        </w:rPr>
      </w:pPr>
      <w:r>
        <w:rPr>
          <w:rFonts w:ascii="Times New Roman" w:hAnsi="Times New Roman"/>
        </w:rPr>
        <w:t xml:space="preserve">Shared resource graduate courses were geared too closely to undergraduate students; therefore, the graduate students do not feel as challenged.  </w:t>
      </w:r>
      <w:r w:rsidRPr="00D11A98">
        <w:rPr>
          <w:rFonts w:ascii="Times New Roman" w:hAnsi="Times New Roman"/>
          <w:i/>
        </w:rPr>
        <w:t>(Professor Torn will speak with the instructors of shared resource classes to make sure both levels are being taught).</w:t>
      </w:r>
    </w:p>
    <w:p w14:paraId="77F0F4D6" w14:textId="77777777" w:rsidR="009A253E" w:rsidRDefault="009A253E" w:rsidP="009A253E"/>
    <w:p w14:paraId="71EDBA96" w14:textId="77777777" w:rsidR="009A253E" w:rsidRDefault="009A253E" w:rsidP="009A253E">
      <w:pPr>
        <w:pStyle w:val="ListParagraph"/>
        <w:numPr>
          <w:ilvl w:val="0"/>
          <w:numId w:val="20"/>
        </w:numPr>
        <w:rPr>
          <w:rFonts w:ascii="Times New Roman" w:hAnsi="Times New Roman"/>
        </w:rPr>
      </w:pPr>
      <w:r>
        <w:rPr>
          <w:rFonts w:ascii="Times New Roman" w:hAnsi="Times New Roman"/>
        </w:rPr>
        <w:t>Preparation to conduct research</w:t>
      </w:r>
    </w:p>
    <w:p w14:paraId="481C0EA4" w14:textId="77777777" w:rsidR="009A253E" w:rsidRDefault="009A253E" w:rsidP="009A253E"/>
    <w:p w14:paraId="776A970C" w14:textId="77777777" w:rsidR="009A253E" w:rsidRDefault="009A253E" w:rsidP="009A253E">
      <w:pPr>
        <w:pStyle w:val="ListParagraph"/>
        <w:numPr>
          <w:ilvl w:val="0"/>
          <w:numId w:val="23"/>
        </w:numPr>
        <w:rPr>
          <w:rFonts w:ascii="Times New Roman" w:hAnsi="Times New Roman"/>
        </w:rPr>
      </w:pPr>
      <w:r>
        <w:rPr>
          <w:rFonts w:ascii="Times New Roman" w:hAnsi="Times New Roman"/>
        </w:rPr>
        <w:t xml:space="preserve">Students were concerned about the amount of time a computing account remains active after graduation.  </w:t>
      </w:r>
      <w:r w:rsidRPr="00D11A98">
        <w:rPr>
          <w:rFonts w:ascii="Times New Roman" w:hAnsi="Times New Roman"/>
          <w:i/>
        </w:rPr>
        <w:t>(The DAES computing committee will develop a policy.)</w:t>
      </w:r>
    </w:p>
    <w:p w14:paraId="4F318FA9" w14:textId="77777777" w:rsidR="009A253E" w:rsidRPr="00314E5A" w:rsidRDefault="009A253E" w:rsidP="009A253E">
      <w:pPr>
        <w:pStyle w:val="ListParagraph"/>
        <w:numPr>
          <w:ilvl w:val="0"/>
          <w:numId w:val="23"/>
        </w:numPr>
        <w:rPr>
          <w:rFonts w:ascii="Times New Roman" w:hAnsi="Times New Roman"/>
        </w:rPr>
      </w:pPr>
      <w:r>
        <w:rPr>
          <w:rFonts w:ascii="Times New Roman" w:hAnsi="Times New Roman"/>
        </w:rPr>
        <w:t xml:space="preserve">Graduate students have been downloading data and providing it for use by other students.  These students are near graduation, so this service could end.  </w:t>
      </w:r>
      <w:r w:rsidRPr="00314E5A">
        <w:rPr>
          <w:rFonts w:ascii="Times New Roman" w:hAnsi="Times New Roman"/>
          <w:i/>
        </w:rPr>
        <w:t>(The DAES computing committee will develop a policy to deal with this.)</w:t>
      </w:r>
    </w:p>
    <w:p w14:paraId="3B611A3D" w14:textId="77777777" w:rsidR="009A253E" w:rsidRPr="00314E5A" w:rsidRDefault="009A253E" w:rsidP="009A253E">
      <w:pPr>
        <w:pStyle w:val="ListParagraph"/>
        <w:numPr>
          <w:ilvl w:val="0"/>
          <w:numId w:val="23"/>
        </w:numPr>
        <w:rPr>
          <w:rFonts w:ascii="Times New Roman" w:hAnsi="Times New Roman"/>
        </w:rPr>
      </w:pPr>
      <w:r w:rsidRPr="00314E5A">
        <w:rPr>
          <w:rFonts w:ascii="Times New Roman" w:hAnsi="Times New Roman"/>
        </w:rPr>
        <w:t>Students had difficulty finding the department wiki.</w:t>
      </w:r>
      <w:r>
        <w:rPr>
          <w:rFonts w:ascii="Times New Roman" w:hAnsi="Times New Roman"/>
          <w:i/>
        </w:rPr>
        <w:t xml:space="preserve">  (Professor Torn will request that a link get added to the department website.)</w:t>
      </w:r>
    </w:p>
    <w:p w14:paraId="173879D1" w14:textId="77777777" w:rsidR="009A253E" w:rsidRDefault="009A253E" w:rsidP="009A253E">
      <w:pPr>
        <w:pStyle w:val="ListParagraph"/>
        <w:numPr>
          <w:ilvl w:val="0"/>
          <w:numId w:val="23"/>
        </w:numPr>
        <w:rPr>
          <w:rFonts w:ascii="Times New Roman" w:hAnsi="Times New Roman"/>
        </w:rPr>
      </w:pPr>
      <w:r>
        <w:rPr>
          <w:rFonts w:ascii="Times New Roman" w:hAnsi="Times New Roman"/>
        </w:rPr>
        <w:t xml:space="preserve">Students were interested in an informal seminar on the department’s data holdings.  </w:t>
      </w:r>
      <w:r w:rsidRPr="00F56825">
        <w:rPr>
          <w:rFonts w:ascii="Times New Roman" w:hAnsi="Times New Roman"/>
          <w:i/>
        </w:rPr>
        <w:t>(This will be addressed while developing the informal seminar series</w:t>
      </w:r>
      <w:r>
        <w:rPr>
          <w:rFonts w:ascii="Times New Roman" w:hAnsi="Times New Roman"/>
          <w:i/>
        </w:rPr>
        <w:t>.  In addition, the data locations are listed on the department wiki.</w:t>
      </w:r>
      <w:r w:rsidRPr="00F56825">
        <w:rPr>
          <w:rFonts w:ascii="Times New Roman" w:hAnsi="Times New Roman"/>
          <w:i/>
        </w:rPr>
        <w:t>)</w:t>
      </w:r>
    </w:p>
    <w:p w14:paraId="6CA610BA" w14:textId="77777777" w:rsidR="009A253E" w:rsidRDefault="009A253E" w:rsidP="009A253E">
      <w:pPr>
        <w:pStyle w:val="ListParagraph"/>
        <w:numPr>
          <w:ilvl w:val="0"/>
          <w:numId w:val="23"/>
        </w:numPr>
        <w:rPr>
          <w:rFonts w:ascii="Times New Roman" w:hAnsi="Times New Roman"/>
        </w:rPr>
      </w:pPr>
      <w:r>
        <w:rPr>
          <w:rFonts w:ascii="Times New Roman" w:hAnsi="Times New Roman"/>
        </w:rPr>
        <w:t xml:space="preserve">Students had difficulty accessing older issues of the Journal of Geophysical Research-Atmospheres through the internet </w:t>
      </w:r>
      <w:r w:rsidRPr="00761C54">
        <w:rPr>
          <w:rFonts w:ascii="Times New Roman" w:hAnsi="Times New Roman"/>
          <w:i/>
        </w:rPr>
        <w:t>(DAES will investigate this issue through the Science Librarian.)</w:t>
      </w:r>
    </w:p>
    <w:p w14:paraId="39DCAC8D" w14:textId="77777777" w:rsidR="009A253E" w:rsidRDefault="009A253E" w:rsidP="009A253E"/>
    <w:p w14:paraId="61D47629" w14:textId="77777777" w:rsidR="009A253E" w:rsidRDefault="009A253E" w:rsidP="009A253E">
      <w:pPr>
        <w:pStyle w:val="ListParagraph"/>
        <w:numPr>
          <w:ilvl w:val="0"/>
          <w:numId w:val="20"/>
        </w:numPr>
        <w:rPr>
          <w:rFonts w:ascii="Times New Roman" w:hAnsi="Times New Roman"/>
        </w:rPr>
      </w:pPr>
      <w:r>
        <w:rPr>
          <w:rFonts w:ascii="Times New Roman" w:hAnsi="Times New Roman"/>
        </w:rPr>
        <w:t>TA Duties</w:t>
      </w:r>
    </w:p>
    <w:p w14:paraId="2EC5F40A" w14:textId="77777777" w:rsidR="009A253E" w:rsidRDefault="009A253E" w:rsidP="009A253E"/>
    <w:p w14:paraId="7B2FE1BF" w14:textId="77777777" w:rsidR="009A253E" w:rsidRDefault="009A253E" w:rsidP="009A253E">
      <w:pPr>
        <w:pStyle w:val="ListParagraph"/>
        <w:numPr>
          <w:ilvl w:val="0"/>
          <w:numId w:val="24"/>
        </w:numPr>
        <w:rPr>
          <w:rFonts w:ascii="Times New Roman" w:hAnsi="Times New Roman"/>
        </w:rPr>
      </w:pPr>
      <w:r>
        <w:rPr>
          <w:rFonts w:ascii="Times New Roman" w:hAnsi="Times New Roman"/>
        </w:rPr>
        <w:t>Students were satisfied with TA workload and assignment policies.</w:t>
      </w:r>
    </w:p>
    <w:p w14:paraId="76F44C7A" w14:textId="77777777" w:rsidR="009A253E" w:rsidRDefault="009A253E" w:rsidP="009A253E">
      <w:pPr>
        <w:pStyle w:val="ListParagraph"/>
        <w:ind w:left="0"/>
        <w:rPr>
          <w:rFonts w:ascii="Times New Roman" w:hAnsi="Times New Roman"/>
        </w:rPr>
      </w:pPr>
    </w:p>
    <w:p w14:paraId="1526DA56" w14:textId="77777777" w:rsidR="009A253E" w:rsidRDefault="009A253E" w:rsidP="009A253E">
      <w:pPr>
        <w:pStyle w:val="ListParagraph"/>
        <w:numPr>
          <w:ilvl w:val="0"/>
          <w:numId w:val="20"/>
        </w:numPr>
        <w:rPr>
          <w:rFonts w:ascii="Times New Roman" w:hAnsi="Times New Roman"/>
        </w:rPr>
      </w:pPr>
      <w:r>
        <w:rPr>
          <w:rFonts w:ascii="Times New Roman" w:hAnsi="Times New Roman"/>
        </w:rPr>
        <w:t>Other</w:t>
      </w:r>
    </w:p>
    <w:p w14:paraId="0E92CC05" w14:textId="77777777" w:rsidR="009A253E" w:rsidRDefault="009A253E" w:rsidP="009A253E">
      <w:pPr>
        <w:pStyle w:val="ListParagraph"/>
        <w:ind w:left="0"/>
        <w:rPr>
          <w:rFonts w:ascii="Times New Roman" w:hAnsi="Times New Roman"/>
        </w:rPr>
      </w:pPr>
    </w:p>
    <w:p w14:paraId="30A986D4" w14:textId="77777777" w:rsidR="009A253E" w:rsidRDefault="009A253E" w:rsidP="009A253E">
      <w:pPr>
        <w:pStyle w:val="ListParagraph"/>
        <w:numPr>
          <w:ilvl w:val="0"/>
          <w:numId w:val="24"/>
        </w:numPr>
        <w:rPr>
          <w:rFonts w:ascii="Times New Roman" w:hAnsi="Times New Roman"/>
        </w:rPr>
      </w:pPr>
      <w:r>
        <w:rPr>
          <w:rFonts w:ascii="Times New Roman" w:hAnsi="Times New Roman"/>
        </w:rPr>
        <w:t xml:space="preserve">Professor Roberta Johnson, who has coordinated some of the department’s outreach activities and owns some of the equipment used in these activities, is leaving in June.  Students were concerned that outreach activities could be negatively impacted by her departure.  </w:t>
      </w:r>
      <w:r w:rsidRPr="00857D21">
        <w:rPr>
          <w:rFonts w:ascii="Times New Roman" w:hAnsi="Times New Roman"/>
          <w:i/>
        </w:rPr>
        <w:t>(DAES will address this concern and encourage the graduate students to nominate an outreach liaison</w:t>
      </w:r>
      <w:r>
        <w:rPr>
          <w:rFonts w:ascii="Times New Roman" w:hAnsi="Times New Roman"/>
          <w:i/>
        </w:rPr>
        <w:t>.</w:t>
      </w:r>
      <w:r w:rsidRPr="00857D21">
        <w:rPr>
          <w:rFonts w:ascii="Times New Roman" w:hAnsi="Times New Roman"/>
          <w:i/>
        </w:rPr>
        <w:t>)</w:t>
      </w:r>
    </w:p>
    <w:p w14:paraId="72A63087" w14:textId="77777777" w:rsidR="009A253E" w:rsidRDefault="009A253E" w:rsidP="009A253E">
      <w:pPr>
        <w:pStyle w:val="ListParagraph"/>
        <w:numPr>
          <w:ilvl w:val="0"/>
          <w:numId w:val="24"/>
        </w:numPr>
        <w:rPr>
          <w:rFonts w:ascii="Times New Roman" w:hAnsi="Times New Roman"/>
        </w:rPr>
      </w:pPr>
      <w:r>
        <w:rPr>
          <w:rFonts w:ascii="Times New Roman" w:hAnsi="Times New Roman"/>
        </w:rPr>
        <w:t xml:space="preserve">Students requested that graduate student seminars, including MS presentations, PhD prospectus, PhD defenses, and tropical/climate group, should be added to the DAES calendar, which has been integrated into the University’s online calendar system.  </w:t>
      </w:r>
      <w:r w:rsidRPr="00857D21">
        <w:rPr>
          <w:rFonts w:ascii="Times New Roman" w:hAnsi="Times New Roman"/>
          <w:i/>
        </w:rPr>
        <w:t xml:space="preserve">(The </w:t>
      </w:r>
      <w:r>
        <w:rPr>
          <w:rFonts w:ascii="Times New Roman" w:hAnsi="Times New Roman"/>
          <w:i/>
        </w:rPr>
        <w:t xml:space="preserve">DAES </w:t>
      </w:r>
      <w:r w:rsidRPr="00857D21">
        <w:rPr>
          <w:rFonts w:ascii="Times New Roman" w:hAnsi="Times New Roman"/>
          <w:i/>
        </w:rPr>
        <w:t>office staff will begin doing this</w:t>
      </w:r>
      <w:r>
        <w:rPr>
          <w:rFonts w:ascii="Times New Roman" w:hAnsi="Times New Roman"/>
          <w:i/>
        </w:rPr>
        <w:t>.</w:t>
      </w:r>
      <w:r w:rsidRPr="00857D21">
        <w:rPr>
          <w:rFonts w:ascii="Times New Roman" w:hAnsi="Times New Roman"/>
          <w:i/>
        </w:rPr>
        <w:t>)</w:t>
      </w:r>
    </w:p>
    <w:p w14:paraId="6CA0B01D" w14:textId="77777777" w:rsidR="009A253E" w:rsidRDefault="009A253E" w:rsidP="009A253E">
      <w:pPr>
        <w:pStyle w:val="ListParagraph"/>
        <w:numPr>
          <w:ilvl w:val="0"/>
          <w:numId w:val="24"/>
        </w:numPr>
        <w:rPr>
          <w:rFonts w:ascii="Times New Roman" w:hAnsi="Times New Roman"/>
        </w:rPr>
      </w:pPr>
      <w:r>
        <w:rPr>
          <w:rFonts w:ascii="Times New Roman" w:hAnsi="Times New Roman"/>
        </w:rPr>
        <w:t xml:space="preserve">Some students requested that an archive of PhD written exam questions be made available.  </w:t>
      </w:r>
      <w:r w:rsidRPr="006710B2">
        <w:rPr>
          <w:rFonts w:ascii="Times New Roman" w:hAnsi="Times New Roman"/>
          <w:i/>
        </w:rPr>
        <w:t>(</w:t>
      </w:r>
      <w:r>
        <w:rPr>
          <w:rFonts w:ascii="Times New Roman" w:hAnsi="Times New Roman"/>
          <w:i/>
        </w:rPr>
        <w:t>Although there are copies of past exams circulating among graduate students, t</w:t>
      </w:r>
      <w:r w:rsidRPr="006710B2">
        <w:rPr>
          <w:rFonts w:ascii="Times New Roman" w:hAnsi="Times New Roman"/>
          <w:i/>
        </w:rPr>
        <w:t xml:space="preserve">his </w:t>
      </w:r>
      <w:r>
        <w:rPr>
          <w:rFonts w:ascii="Times New Roman" w:hAnsi="Times New Roman"/>
          <w:i/>
        </w:rPr>
        <w:t xml:space="preserve">idea </w:t>
      </w:r>
      <w:r w:rsidRPr="006710B2">
        <w:rPr>
          <w:rFonts w:ascii="Times New Roman" w:hAnsi="Times New Roman"/>
          <w:i/>
        </w:rPr>
        <w:t>would need to be discussed with the DAES faculty</w:t>
      </w:r>
      <w:r>
        <w:rPr>
          <w:rFonts w:ascii="Times New Roman" w:hAnsi="Times New Roman"/>
          <w:i/>
        </w:rPr>
        <w:t>.</w:t>
      </w:r>
      <w:r w:rsidRPr="006710B2">
        <w:rPr>
          <w:rFonts w:ascii="Times New Roman" w:hAnsi="Times New Roman"/>
          <w:i/>
        </w:rPr>
        <w:t>)</w:t>
      </w:r>
    </w:p>
    <w:p w14:paraId="6B913926" w14:textId="77777777" w:rsidR="009A253E" w:rsidRDefault="009A253E" w:rsidP="009A253E">
      <w:pPr>
        <w:pStyle w:val="ListParagraph"/>
        <w:numPr>
          <w:ilvl w:val="0"/>
          <w:numId w:val="24"/>
        </w:numPr>
        <w:rPr>
          <w:rFonts w:ascii="Times New Roman" w:hAnsi="Times New Roman"/>
        </w:rPr>
      </w:pPr>
      <w:r>
        <w:rPr>
          <w:rFonts w:ascii="Times New Roman" w:hAnsi="Times New Roman"/>
        </w:rPr>
        <w:t xml:space="preserve">Students wanted the graduate student handbook added to the website </w:t>
      </w:r>
      <w:r w:rsidRPr="00857D21">
        <w:rPr>
          <w:rFonts w:ascii="Times New Roman" w:hAnsi="Times New Roman"/>
          <w:i/>
        </w:rPr>
        <w:t>(This will be done when the 2015/2016 handbook is completed</w:t>
      </w:r>
      <w:r>
        <w:rPr>
          <w:rFonts w:ascii="Times New Roman" w:hAnsi="Times New Roman"/>
          <w:i/>
        </w:rPr>
        <w:t>.</w:t>
      </w:r>
      <w:r w:rsidRPr="00857D21">
        <w:rPr>
          <w:rFonts w:ascii="Times New Roman" w:hAnsi="Times New Roman"/>
          <w:i/>
        </w:rPr>
        <w:t>)</w:t>
      </w:r>
    </w:p>
    <w:p w14:paraId="3D4A674F" w14:textId="77777777" w:rsidR="009A253E" w:rsidRPr="003A04C2" w:rsidRDefault="009A253E" w:rsidP="009A253E">
      <w:pPr>
        <w:pStyle w:val="ListParagraph"/>
        <w:numPr>
          <w:ilvl w:val="0"/>
          <w:numId w:val="24"/>
        </w:numPr>
        <w:rPr>
          <w:rFonts w:ascii="Times New Roman" w:hAnsi="Times New Roman"/>
        </w:rPr>
      </w:pPr>
      <w:r>
        <w:rPr>
          <w:rFonts w:ascii="Times New Roman" w:hAnsi="Times New Roman"/>
        </w:rPr>
        <w:t xml:space="preserve">Some meetings of interest were not being publicized </w:t>
      </w:r>
      <w:r w:rsidRPr="00857D21">
        <w:rPr>
          <w:rFonts w:ascii="Times New Roman" w:hAnsi="Times New Roman"/>
          <w:i/>
        </w:rPr>
        <w:t>(DAES will investigate ways of publicizing meetings better).</w:t>
      </w:r>
    </w:p>
    <w:p w14:paraId="6A6A08F4" w14:textId="77777777" w:rsidR="009A253E" w:rsidRDefault="009A253E" w:rsidP="009A253E">
      <w:pPr>
        <w:pStyle w:val="ListParagraph"/>
        <w:ind w:left="0"/>
        <w:rPr>
          <w:rFonts w:ascii="Times New Roman" w:hAnsi="Times New Roman"/>
        </w:rPr>
      </w:pPr>
    </w:p>
    <w:p w14:paraId="00E66EE2" w14:textId="77777777" w:rsidR="009A253E" w:rsidRDefault="009A253E" w:rsidP="009A253E">
      <w:pPr>
        <w:pStyle w:val="ListParagraph"/>
        <w:ind w:left="0"/>
        <w:rPr>
          <w:rFonts w:ascii="Times New Roman" w:hAnsi="Times New Roman"/>
        </w:rPr>
      </w:pPr>
      <w:r>
        <w:rPr>
          <w:rFonts w:ascii="Times New Roman" w:hAnsi="Times New Roman"/>
        </w:rPr>
        <w:t>Response to IRPE feedback:</w:t>
      </w:r>
    </w:p>
    <w:p w14:paraId="23387958" w14:textId="77777777" w:rsidR="009A253E" w:rsidRDefault="009A253E" w:rsidP="009A253E">
      <w:pPr>
        <w:pStyle w:val="ListParagraph"/>
        <w:ind w:left="0"/>
        <w:rPr>
          <w:rFonts w:ascii="Times New Roman" w:hAnsi="Times New Roman"/>
        </w:rPr>
      </w:pPr>
    </w:p>
    <w:p w14:paraId="4893E303" w14:textId="77777777" w:rsidR="009A253E" w:rsidRDefault="009A253E" w:rsidP="009A253E">
      <w:pPr>
        <w:pStyle w:val="ListParagraph"/>
        <w:ind w:left="0"/>
        <w:rPr>
          <w:rFonts w:ascii="Times New Roman" w:hAnsi="Times New Roman"/>
        </w:rPr>
      </w:pPr>
      <w:r>
        <w:rPr>
          <w:rFonts w:ascii="Times New Roman" w:hAnsi="Times New Roman"/>
        </w:rPr>
        <w:t>In previous years, IRPE indicated that they would like to see DAES to develop a graduate course assessment scheme similar to what was developed for the DAES undergraduate degrees.  Starting with the 2015/2016 academic year, DAES is implementing a core curriculum that all graduate students will be required to take.  As a consequence, the graduate committee will work with the course instructors (Professor Brian Rose and Liming Zhou) develop an appropriate set of assessment methods for these courses.</w:t>
      </w:r>
    </w:p>
    <w:p w14:paraId="6C78B85A" w14:textId="77777777" w:rsidR="009A253E" w:rsidRDefault="009A253E" w:rsidP="009A253E">
      <w:pPr>
        <w:rPr>
          <w:b/>
        </w:rPr>
      </w:pPr>
    </w:p>
    <w:p w14:paraId="6E453726" w14:textId="77777777" w:rsidR="009A253E" w:rsidRDefault="009A253E" w:rsidP="009A253E">
      <w:pPr>
        <w:rPr>
          <w:b/>
        </w:rPr>
      </w:pPr>
    </w:p>
    <w:p w14:paraId="7061A0B7" w14:textId="77777777" w:rsidR="009A253E" w:rsidRDefault="009A253E" w:rsidP="009A253E">
      <w:pPr>
        <w:rPr>
          <w:b/>
        </w:rPr>
      </w:pPr>
    </w:p>
    <w:p w14:paraId="6C5F8CAE" w14:textId="77777777" w:rsidR="009A253E" w:rsidRDefault="009A253E" w:rsidP="009A253E">
      <w:pPr>
        <w:rPr>
          <w:b/>
        </w:rPr>
      </w:pPr>
    </w:p>
    <w:p w14:paraId="28A4E753" w14:textId="77777777" w:rsidR="009A253E" w:rsidRDefault="009A253E" w:rsidP="009A253E">
      <w:pPr>
        <w:rPr>
          <w:b/>
        </w:rPr>
      </w:pPr>
    </w:p>
    <w:p w14:paraId="594B1538" w14:textId="77777777" w:rsidR="009A253E" w:rsidRDefault="009A253E" w:rsidP="009A253E">
      <w:pPr>
        <w:rPr>
          <w:b/>
        </w:rPr>
      </w:pPr>
    </w:p>
    <w:p w14:paraId="3079FCC8" w14:textId="77777777" w:rsidR="009A253E" w:rsidRDefault="009A253E" w:rsidP="009A253E">
      <w:pPr>
        <w:rPr>
          <w:b/>
        </w:rPr>
      </w:pPr>
    </w:p>
    <w:p w14:paraId="52E34CA9" w14:textId="77777777" w:rsidR="009A253E" w:rsidRDefault="009A253E" w:rsidP="009A253E">
      <w:pPr>
        <w:rPr>
          <w:b/>
        </w:rPr>
      </w:pPr>
    </w:p>
    <w:p w14:paraId="7500DE96" w14:textId="77777777" w:rsidR="009A253E" w:rsidRDefault="009A253E" w:rsidP="009A253E">
      <w:pPr>
        <w:rPr>
          <w:b/>
        </w:rPr>
      </w:pPr>
    </w:p>
    <w:p w14:paraId="3D680F9D" w14:textId="77777777" w:rsidR="009A253E" w:rsidRDefault="009A253E" w:rsidP="009A253E">
      <w:pPr>
        <w:rPr>
          <w:b/>
        </w:rPr>
      </w:pPr>
    </w:p>
    <w:p w14:paraId="5C2BBBE5" w14:textId="77777777" w:rsidR="009A253E" w:rsidRDefault="009A253E" w:rsidP="009A253E">
      <w:pPr>
        <w:rPr>
          <w:b/>
        </w:rPr>
      </w:pPr>
    </w:p>
    <w:p w14:paraId="14D4336F" w14:textId="77777777" w:rsidR="009A253E" w:rsidRDefault="009A253E" w:rsidP="009A253E">
      <w:pPr>
        <w:rPr>
          <w:b/>
        </w:rPr>
      </w:pPr>
    </w:p>
    <w:p w14:paraId="2BC5EABD" w14:textId="77777777" w:rsidR="009A253E" w:rsidRDefault="009A253E" w:rsidP="009A253E">
      <w:pPr>
        <w:rPr>
          <w:b/>
        </w:rPr>
      </w:pPr>
    </w:p>
    <w:p w14:paraId="62CB1E17" w14:textId="77777777" w:rsidR="009A253E" w:rsidRDefault="009A253E" w:rsidP="009A253E">
      <w:pPr>
        <w:rPr>
          <w:b/>
        </w:rPr>
      </w:pPr>
    </w:p>
    <w:p w14:paraId="254E327F" w14:textId="77777777" w:rsidR="009A253E" w:rsidRDefault="009A253E" w:rsidP="009A253E">
      <w:pPr>
        <w:rPr>
          <w:b/>
        </w:rPr>
      </w:pPr>
    </w:p>
    <w:p w14:paraId="43F3F952" w14:textId="77777777" w:rsidR="009A253E" w:rsidRDefault="009A253E" w:rsidP="009A253E">
      <w:pPr>
        <w:rPr>
          <w:b/>
        </w:rPr>
      </w:pPr>
    </w:p>
    <w:p w14:paraId="01B087B3" w14:textId="77777777" w:rsidR="009A253E" w:rsidRDefault="009A253E" w:rsidP="009A253E">
      <w:pPr>
        <w:rPr>
          <w:b/>
        </w:rPr>
      </w:pPr>
    </w:p>
    <w:p w14:paraId="6C528763" w14:textId="77777777" w:rsidR="009A253E" w:rsidRDefault="009A253E" w:rsidP="009A253E">
      <w:pPr>
        <w:rPr>
          <w:b/>
        </w:rPr>
      </w:pPr>
    </w:p>
    <w:p w14:paraId="3520C4FF" w14:textId="77777777" w:rsidR="009A253E" w:rsidRDefault="009A253E" w:rsidP="009A253E">
      <w:pPr>
        <w:rPr>
          <w:b/>
        </w:rPr>
      </w:pPr>
    </w:p>
    <w:p w14:paraId="453247EC" w14:textId="77777777" w:rsidR="009A253E" w:rsidRDefault="009A253E" w:rsidP="009A253E">
      <w:pPr>
        <w:rPr>
          <w:b/>
        </w:rPr>
      </w:pPr>
    </w:p>
    <w:p w14:paraId="34FE080B" w14:textId="77777777" w:rsidR="009A253E" w:rsidRDefault="009A253E" w:rsidP="009A253E">
      <w:pPr>
        <w:rPr>
          <w:b/>
        </w:rPr>
      </w:pPr>
    </w:p>
    <w:p w14:paraId="108769A3" w14:textId="77777777" w:rsidR="009A253E" w:rsidRDefault="009A253E" w:rsidP="009A253E">
      <w:pPr>
        <w:rPr>
          <w:b/>
        </w:rPr>
      </w:pPr>
    </w:p>
    <w:p w14:paraId="35EC4B50" w14:textId="77777777" w:rsidR="009A253E" w:rsidRDefault="009A253E" w:rsidP="009A253E">
      <w:pPr>
        <w:rPr>
          <w:b/>
        </w:rPr>
      </w:pPr>
    </w:p>
    <w:p w14:paraId="4511FF46" w14:textId="77777777" w:rsidR="009A253E" w:rsidRDefault="009A253E" w:rsidP="009A253E">
      <w:pPr>
        <w:rPr>
          <w:b/>
        </w:rPr>
      </w:pPr>
    </w:p>
    <w:p w14:paraId="5E7AF7A5" w14:textId="77777777" w:rsidR="009A253E" w:rsidRDefault="009A253E" w:rsidP="009A253E">
      <w:pPr>
        <w:rPr>
          <w:b/>
        </w:rPr>
      </w:pPr>
    </w:p>
    <w:p w14:paraId="2E7B5F44" w14:textId="77777777" w:rsidR="009A253E" w:rsidRDefault="009A253E" w:rsidP="009A253E">
      <w:pPr>
        <w:rPr>
          <w:b/>
        </w:rPr>
      </w:pPr>
    </w:p>
    <w:p w14:paraId="4E0283E0" w14:textId="77777777" w:rsidR="009A253E" w:rsidRDefault="009A253E" w:rsidP="009A253E">
      <w:pPr>
        <w:rPr>
          <w:b/>
        </w:rPr>
      </w:pPr>
    </w:p>
    <w:p w14:paraId="518A0FDA" w14:textId="77777777" w:rsidR="009A253E" w:rsidRDefault="009A253E" w:rsidP="009A253E">
      <w:pPr>
        <w:rPr>
          <w:b/>
        </w:rPr>
      </w:pPr>
    </w:p>
    <w:p w14:paraId="388EF21E" w14:textId="77777777" w:rsidR="009A253E" w:rsidRDefault="009A253E" w:rsidP="009A253E">
      <w:pPr>
        <w:rPr>
          <w:b/>
        </w:rPr>
      </w:pPr>
    </w:p>
    <w:p w14:paraId="5EEB2D28" w14:textId="77777777" w:rsidR="009A253E" w:rsidRDefault="009A253E" w:rsidP="009A253E">
      <w:pPr>
        <w:rPr>
          <w:b/>
        </w:rPr>
      </w:pPr>
    </w:p>
    <w:p w14:paraId="7F304393" w14:textId="77777777" w:rsidR="009A253E" w:rsidRDefault="009A253E" w:rsidP="009A253E">
      <w:pPr>
        <w:rPr>
          <w:b/>
        </w:rPr>
      </w:pPr>
    </w:p>
    <w:p w14:paraId="799D5BC1" w14:textId="77777777" w:rsidR="009A253E" w:rsidRDefault="009A253E" w:rsidP="009A253E">
      <w:pPr>
        <w:rPr>
          <w:b/>
        </w:rPr>
      </w:pPr>
    </w:p>
    <w:p w14:paraId="24D5F6F9" w14:textId="77777777" w:rsidR="009A253E" w:rsidRDefault="009A253E" w:rsidP="009A253E">
      <w:pPr>
        <w:rPr>
          <w:b/>
        </w:rPr>
      </w:pPr>
    </w:p>
    <w:p w14:paraId="3F706BAC" w14:textId="77777777" w:rsidR="009A253E" w:rsidRDefault="009A253E" w:rsidP="009A253E">
      <w:pPr>
        <w:rPr>
          <w:b/>
        </w:rPr>
      </w:pPr>
    </w:p>
    <w:p w14:paraId="56DF8EAF" w14:textId="77777777" w:rsidR="009A253E" w:rsidRDefault="009A253E" w:rsidP="009A253E">
      <w:pPr>
        <w:rPr>
          <w:b/>
        </w:rPr>
      </w:pPr>
    </w:p>
    <w:p w14:paraId="5971AA50" w14:textId="77777777" w:rsidR="009A253E" w:rsidRDefault="009A253E" w:rsidP="009A253E">
      <w:pPr>
        <w:rPr>
          <w:b/>
        </w:rPr>
      </w:pPr>
    </w:p>
    <w:p w14:paraId="789F97A0" w14:textId="77777777" w:rsidR="009A253E" w:rsidRDefault="009A253E" w:rsidP="009A253E">
      <w:pPr>
        <w:rPr>
          <w:b/>
        </w:rPr>
      </w:pPr>
    </w:p>
    <w:p w14:paraId="1D88C9CA" w14:textId="77777777" w:rsidR="009A253E" w:rsidRDefault="009A253E" w:rsidP="009A253E">
      <w:pPr>
        <w:rPr>
          <w:b/>
        </w:rPr>
      </w:pPr>
    </w:p>
    <w:p w14:paraId="23B21D2E" w14:textId="77777777" w:rsidR="009A253E" w:rsidRDefault="009A253E" w:rsidP="009A253E">
      <w:pPr>
        <w:rPr>
          <w:b/>
        </w:rPr>
      </w:pPr>
    </w:p>
    <w:p w14:paraId="03163C8A" w14:textId="77777777" w:rsidR="009A253E" w:rsidRDefault="009A253E" w:rsidP="009A253E">
      <w:pPr>
        <w:rPr>
          <w:b/>
        </w:rPr>
      </w:pPr>
    </w:p>
    <w:p w14:paraId="071D30E9" w14:textId="77777777" w:rsidR="009A253E" w:rsidRDefault="009A253E" w:rsidP="009A253E">
      <w:pPr>
        <w:jc w:val="center"/>
        <w:rPr>
          <w:b/>
        </w:rPr>
      </w:pPr>
      <w:r>
        <w:rPr>
          <w:b/>
        </w:rPr>
        <w:t>Professional status of DAES Atmospheric Science M.S. and Ph.D. graduates fives years following graduation</w:t>
      </w:r>
    </w:p>
    <w:p w14:paraId="05EA05A9" w14:textId="77777777" w:rsidR="009A253E" w:rsidRDefault="009A253E" w:rsidP="009A253E">
      <w:pPr>
        <w:jc w:val="center"/>
        <w:rPr>
          <w:u w:val="single"/>
        </w:rPr>
      </w:pPr>
    </w:p>
    <w:tbl>
      <w:tblPr>
        <w:tblW w:w="8640" w:type="dxa"/>
        <w:jc w:val="center"/>
        <w:tblLook w:val="04A0" w:firstRow="1" w:lastRow="0" w:firstColumn="1" w:lastColumn="0" w:noHBand="0" w:noVBand="1"/>
      </w:tblPr>
      <w:tblGrid>
        <w:gridCol w:w="2009"/>
        <w:gridCol w:w="1120"/>
        <w:gridCol w:w="5727"/>
      </w:tblGrid>
      <w:tr w:rsidR="009A253E" w:rsidRPr="00AB28B7" w14:paraId="12943E85" w14:textId="77777777" w:rsidTr="00041149">
        <w:trPr>
          <w:trHeight w:val="260"/>
          <w:jc w:val="center"/>
        </w:trPr>
        <w:tc>
          <w:tcPr>
            <w:tcW w:w="2760" w:type="dxa"/>
            <w:tcBorders>
              <w:top w:val="nil"/>
              <w:left w:val="nil"/>
              <w:bottom w:val="nil"/>
              <w:right w:val="nil"/>
            </w:tcBorders>
            <w:shd w:val="clear" w:color="auto" w:fill="auto"/>
            <w:noWrap/>
            <w:vAlign w:val="center"/>
            <w:hideMark/>
          </w:tcPr>
          <w:p w14:paraId="7DE7D28A" w14:textId="77777777" w:rsidR="009A253E" w:rsidRPr="00AB28B7" w:rsidRDefault="009A253E" w:rsidP="00041149">
            <w:pPr>
              <w:rPr>
                <w:rFonts w:ascii="Verdana" w:hAnsi="Verdana"/>
                <w:b/>
                <w:bCs/>
                <w:sz w:val="20"/>
                <w:szCs w:val="20"/>
              </w:rPr>
            </w:pPr>
            <w:r w:rsidRPr="00AB28B7">
              <w:rPr>
                <w:rFonts w:ascii="Verdana" w:hAnsi="Verdana"/>
                <w:b/>
                <w:bCs/>
                <w:sz w:val="20"/>
                <w:szCs w:val="20"/>
              </w:rPr>
              <w:t>Name</w:t>
            </w:r>
          </w:p>
        </w:tc>
        <w:tc>
          <w:tcPr>
            <w:tcW w:w="1500" w:type="dxa"/>
            <w:tcBorders>
              <w:top w:val="nil"/>
              <w:left w:val="nil"/>
              <w:bottom w:val="nil"/>
              <w:right w:val="nil"/>
            </w:tcBorders>
            <w:shd w:val="clear" w:color="auto" w:fill="auto"/>
            <w:noWrap/>
            <w:vAlign w:val="center"/>
            <w:hideMark/>
          </w:tcPr>
          <w:p w14:paraId="4184E4E2" w14:textId="77777777" w:rsidR="009A253E" w:rsidRPr="00AB28B7" w:rsidRDefault="009A253E" w:rsidP="00041149">
            <w:pPr>
              <w:rPr>
                <w:rFonts w:ascii="Verdana" w:hAnsi="Verdana"/>
                <w:b/>
                <w:bCs/>
                <w:sz w:val="20"/>
                <w:szCs w:val="20"/>
              </w:rPr>
            </w:pPr>
            <w:r w:rsidRPr="00AB28B7">
              <w:rPr>
                <w:rFonts w:ascii="Verdana" w:hAnsi="Verdana"/>
                <w:b/>
                <w:bCs/>
                <w:sz w:val="20"/>
                <w:szCs w:val="20"/>
              </w:rPr>
              <w:t>Degree Date</w:t>
            </w:r>
          </w:p>
        </w:tc>
        <w:tc>
          <w:tcPr>
            <w:tcW w:w="8040" w:type="dxa"/>
            <w:tcBorders>
              <w:top w:val="nil"/>
              <w:left w:val="nil"/>
              <w:bottom w:val="nil"/>
              <w:right w:val="nil"/>
            </w:tcBorders>
            <w:shd w:val="clear" w:color="auto" w:fill="auto"/>
            <w:noWrap/>
            <w:vAlign w:val="bottom"/>
            <w:hideMark/>
          </w:tcPr>
          <w:p w14:paraId="224D8280" w14:textId="77777777" w:rsidR="009A253E" w:rsidRPr="00AB28B7" w:rsidRDefault="009A253E" w:rsidP="00041149">
            <w:pPr>
              <w:rPr>
                <w:rFonts w:ascii="Verdana" w:hAnsi="Verdana"/>
                <w:b/>
                <w:bCs/>
                <w:sz w:val="20"/>
                <w:szCs w:val="20"/>
              </w:rPr>
            </w:pPr>
            <w:r w:rsidRPr="00AB28B7">
              <w:rPr>
                <w:rFonts w:ascii="Verdana" w:hAnsi="Verdana"/>
                <w:b/>
                <w:bCs/>
                <w:sz w:val="20"/>
                <w:szCs w:val="20"/>
              </w:rPr>
              <w:t>Professional Status</w:t>
            </w:r>
          </w:p>
        </w:tc>
      </w:tr>
      <w:tr w:rsidR="009A253E" w:rsidRPr="00AB28B7" w14:paraId="3E6490E8" w14:textId="77777777" w:rsidTr="00041149">
        <w:trPr>
          <w:trHeight w:val="580"/>
          <w:jc w:val="center"/>
        </w:trPr>
        <w:tc>
          <w:tcPr>
            <w:tcW w:w="2760" w:type="dxa"/>
            <w:tcBorders>
              <w:top w:val="nil"/>
              <w:left w:val="nil"/>
              <w:bottom w:val="nil"/>
              <w:right w:val="nil"/>
            </w:tcBorders>
            <w:shd w:val="clear" w:color="auto" w:fill="auto"/>
            <w:noWrap/>
            <w:vAlign w:val="center"/>
            <w:hideMark/>
          </w:tcPr>
          <w:p w14:paraId="5C2F3BDF"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Babij, Natalie</w:t>
            </w:r>
          </w:p>
        </w:tc>
        <w:tc>
          <w:tcPr>
            <w:tcW w:w="1500" w:type="dxa"/>
            <w:tcBorders>
              <w:top w:val="nil"/>
              <w:left w:val="nil"/>
              <w:bottom w:val="nil"/>
              <w:right w:val="nil"/>
            </w:tcBorders>
            <w:shd w:val="clear" w:color="auto" w:fill="auto"/>
            <w:noWrap/>
            <w:vAlign w:val="center"/>
            <w:hideMark/>
          </w:tcPr>
          <w:p w14:paraId="1B18C5C3" w14:textId="77777777" w:rsidR="009A253E" w:rsidRPr="00AB28B7" w:rsidRDefault="009A253E" w:rsidP="00041149">
            <w:pPr>
              <w:rPr>
                <w:rFonts w:ascii="Verdana" w:hAnsi="Verdana"/>
                <w:sz w:val="20"/>
                <w:szCs w:val="20"/>
              </w:rPr>
            </w:pPr>
            <w:r w:rsidRPr="00AB28B7">
              <w:rPr>
                <w:rFonts w:ascii="Verdana" w:hAnsi="Verdana"/>
                <w:sz w:val="20"/>
                <w:szCs w:val="20"/>
              </w:rPr>
              <w:t>Aug-10</w:t>
            </w:r>
          </w:p>
        </w:tc>
        <w:tc>
          <w:tcPr>
            <w:tcW w:w="8040" w:type="dxa"/>
            <w:tcBorders>
              <w:top w:val="nil"/>
              <w:left w:val="nil"/>
              <w:bottom w:val="nil"/>
              <w:right w:val="nil"/>
            </w:tcBorders>
            <w:shd w:val="clear" w:color="auto" w:fill="auto"/>
            <w:noWrap/>
            <w:vAlign w:val="center"/>
            <w:hideMark/>
          </w:tcPr>
          <w:p w14:paraId="206784F6" w14:textId="77777777" w:rsidR="009A253E" w:rsidRPr="00AB28B7" w:rsidRDefault="009A253E" w:rsidP="00041149">
            <w:pPr>
              <w:rPr>
                <w:rFonts w:ascii="Verdana" w:hAnsi="Verdana"/>
                <w:sz w:val="20"/>
                <w:szCs w:val="20"/>
              </w:rPr>
            </w:pPr>
            <w:r w:rsidRPr="00AB28B7">
              <w:rPr>
                <w:rFonts w:ascii="Verdana" w:hAnsi="Verdana"/>
                <w:sz w:val="20"/>
                <w:szCs w:val="20"/>
              </w:rPr>
              <w:t>Graduate student in math at University of Vermont - Burlington, VT</w:t>
            </w:r>
          </w:p>
        </w:tc>
      </w:tr>
      <w:tr w:rsidR="009A253E" w:rsidRPr="00AB28B7" w14:paraId="73FF1D72" w14:textId="77777777" w:rsidTr="00041149">
        <w:trPr>
          <w:trHeight w:val="580"/>
          <w:jc w:val="center"/>
        </w:trPr>
        <w:tc>
          <w:tcPr>
            <w:tcW w:w="2760" w:type="dxa"/>
            <w:tcBorders>
              <w:top w:val="nil"/>
              <w:left w:val="nil"/>
              <w:bottom w:val="nil"/>
              <w:right w:val="nil"/>
            </w:tcBorders>
            <w:shd w:val="clear" w:color="auto" w:fill="auto"/>
            <w:noWrap/>
            <w:vAlign w:val="center"/>
            <w:hideMark/>
          </w:tcPr>
          <w:p w14:paraId="3317EF52"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Chen, Yimin</w:t>
            </w:r>
          </w:p>
        </w:tc>
        <w:tc>
          <w:tcPr>
            <w:tcW w:w="1500" w:type="dxa"/>
            <w:tcBorders>
              <w:top w:val="nil"/>
              <w:left w:val="nil"/>
              <w:bottom w:val="nil"/>
              <w:right w:val="nil"/>
            </w:tcBorders>
            <w:shd w:val="clear" w:color="auto" w:fill="auto"/>
            <w:noWrap/>
            <w:vAlign w:val="center"/>
            <w:hideMark/>
          </w:tcPr>
          <w:p w14:paraId="3844EADD" w14:textId="77777777" w:rsidR="009A253E" w:rsidRPr="00AB28B7" w:rsidRDefault="009A253E" w:rsidP="00041149">
            <w:pPr>
              <w:rPr>
                <w:rFonts w:ascii="Verdana" w:hAnsi="Verdana"/>
                <w:sz w:val="20"/>
                <w:szCs w:val="20"/>
              </w:rPr>
            </w:pPr>
            <w:r w:rsidRPr="00AB28B7">
              <w:rPr>
                <w:rFonts w:ascii="Verdana" w:hAnsi="Verdana"/>
                <w:sz w:val="20"/>
                <w:szCs w:val="20"/>
              </w:rPr>
              <w:t>Dec-09</w:t>
            </w:r>
          </w:p>
        </w:tc>
        <w:tc>
          <w:tcPr>
            <w:tcW w:w="8040" w:type="dxa"/>
            <w:tcBorders>
              <w:top w:val="nil"/>
              <w:left w:val="nil"/>
              <w:bottom w:val="nil"/>
              <w:right w:val="nil"/>
            </w:tcBorders>
            <w:shd w:val="clear" w:color="auto" w:fill="auto"/>
            <w:vAlign w:val="center"/>
            <w:hideMark/>
          </w:tcPr>
          <w:p w14:paraId="46F30477" w14:textId="77777777" w:rsidR="009A253E" w:rsidRPr="00AB28B7" w:rsidRDefault="009A253E" w:rsidP="00041149">
            <w:pPr>
              <w:rPr>
                <w:rFonts w:ascii="Verdana" w:hAnsi="Verdana"/>
                <w:sz w:val="20"/>
                <w:szCs w:val="20"/>
              </w:rPr>
            </w:pPr>
            <w:r w:rsidRPr="00AB28B7">
              <w:rPr>
                <w:rFonts w:ascii="Verdana" w:hAnsi="Verdana"/>
                <w:sz w:val="20"/>
                <w:szCs w:val="20"/>
              </w:rPr>
              <w:t>Senior Research Scientist at AWS Truepower - Albany, N.Y.</w:t>
            </w:r>
          </w:p>
        </w:tc>
      </w:tr>
      <w:tr w:rsidR="009A253E" w:rsidRPr="00AB28B7" w14:paraId="13237FC3" w14:textId="77777777" w:rsidTr="00041149">
        <w:trPr>
          <w:trHeight w:val="580"/>
          <w:jc w:val="center"/>
        </w:trPr>
        <w:tc>
          <w:tcPr>
            <w:tcW w:w="2760" w:type="dxa"/>
            <w:tcBorders>
              <w:top w:val="nil"/>
              <w:left w:val="nil"/>
              <w:bottom w:val="nil"/>
              <w:right w:val="nil"/>
            </w:tcBorders>
            <w:shd w:val="clear" w:color="auto" w:fill="auto"/>
            <w:noWrap/>
            <w:vAlign w:val="center"/>
            <w:hideMark/>
          </w:tcPr>
          <w:p w14:paraId="1D19A4EA"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Jones, Justin</w:t>
            </w:r>
          </w:p>
        </w:tc>
        <w:tc>
          <w:tcPr>
            <w:tcW w:w="1500" w:type="dxa"/>
            <w:tcBorders>
              <w:top w:val="nil"/>
              <w:left w:val="nil"/>
              <w:bottom w:val="nil"/>
              <w:right w:val="nil"/>
            </w:tcBorders>
            <w:shd w:val="clear" w:color="auto" w:fill="auto"/>
            <w:noWrap/>
            <w:vAlign w:val="center"/>
            <w:hideMark/>
          </w:tcPr>
          <w:p w14:paraId="7BD85A47" w14:textId="77777777" w:rsidR="009A253E" w:rsidRPr="00AB28B7" w:rsidRDefault="009A253E" w:rsidP="00041149">
            <w:pPr>
              <w:rPr>
                <w:rFonts w:ascii="Verdana" w:hAnsi="Verdana"/>
                <w:sz w:val="20"/>
                <w:szCs w:val="20"/>
              </w:rPr>
            </w:pPr>
            <w:r w:rsidRPr="00AB28B7">
              <w:rPr>
                <w:rFonts w:ascii="Verdana" w:hAnsi="Verdana"/>
                <w:sz w:val="20"/>
                <w:szCs w:val="20"/>
              </w:rPr>
              <w:t>Dec-09</w:t>
            </w:r>
          </w:p>
        </w:tc>
        <w:tc>
          <w:tcPr>
            <w:tcW w:w="8040" w:type="dxa"/>
            <w:tcBorders>
              <w:top w:val="nil"/>
              <w:left w:val="nil"/>
              <w:bottom w:val="nil"/>
              <w:right w:val="nil"/>
            </w:tcBorders>
            <w:shd w:val="clear" w:color="auto" w:fill="auto"/>
            <w:vAlign w:val="center"/>
            <w:hideMark/>
          </w:tcPr>
          <w:p w14:paraId="360C5B9E" w14:textId="77777777" w:rsidR="009A253E" w:rsidRPr="00AB28B7" w:rsidRDefault="009A253E" w:rsidP="00041149">
            <w:pPr>
              <w:rPr>
                <w:rFonts w:ascii="Verdana" w:hAnsi="Verdana"/>
                <w:sz w:val="20"/>
                <w:szCs w:val="20"/>
              </w:rPr>
            </w:pPr>
            <w:r w:rsidRPr="00AB28B7">
              <w:rPr>
                <w:rFonts w:ascii="Verdana" w:hAnsi="Verdana"/>
                <w:sz w:val="20"/>
                <w:szCs w:val="20"/>
              </w:rPr>
              <w:t>Independent consultant in atmospheric and environmental research - Somerville, MA</w:t>
            </w:r>
          </w:p>
        </w:tc>
      </w:tr>
      <w:tr w:rsidR="009A253E" w:rsidRPr="00AB28B7" w14:paraId="6B781ECC" w14:textId="77777777" w:rsidTr="00041149">
        <w:trPr>
          <w:trHeight w:val="580"/>
          <w:jc w:val="center"/>
        </w:trPr>
        <w:tc>
          <w:tcPr>
            <w:tcW w:w="2760" w:type="dxa"/>
            <w:tcBorders>
              <w:top w:val="nil"/>
              <w:left w:val="nil"/>
              <w:bottom w:val="nil"/>
              <w:right w:val="nil"/>
            </w:tcBorders>
            <w:shd w:val="clear" w:color="auto" w:fill="auto"/>
            <w:noWrap/>
            <w:vAlign w:val="center"/>
            <w:hideMark/>
          </w:tcPr>
          <w:p w14:paraId="53E91AA1"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Matusiak, Jamie</w:t>
            </w:r>
          </w:p>
        </w:tc>
        <w:tc>
          <w:tcPr>
            <w:tcW w:w="1500" w:type="dxa"/>
            <w:tcBorders>
              <w:top w:val="nil"/>
              <w:left w:val="nil"/>
              <w:bottom w:val="nil"/>
              <w:right w:val="nil"/>
            </w:tcBorders>
            <w:shd w:val="clear" w:color="auto" w:fill="auto"/>
            <w:noWrap/>
            <w:vAlign w:val="center"/>
            <w:hideMark/>
          </w:tcPr>
          <w:p w14:paraId="30AF7492" w14:textId="77777777" w:rsidR="009A253E" w:rsidRPr="00AB28B7" w:rsidRDefault="009A253E" w:rsidP="00041149">
            <w:pPr>
              <w:rPr>
                <w:rFonts w:ascii="Verdana" w:hAnsi="Verdana"/>
                <w:sz w:val="20"/>
                <w:szCs w:val="20"/>
              </w:rPr>
            </w:pPr>
            <w:r w:rsidRPr="00AB28B7">
              <w:rPr>
                <w:rFonts w:ascii="Verdana" w:hAnsi="Verdana"/>
                <w:sz w:val="20"/>
                <w:szCs w:val="20"/>
              </w:rPr>
              <w:t>Dec-09</w:t>
            </w:r>
          </w:p>
        </w:tc>
        <w:tc>
          <w:tcPr>
            <w:tcW w:w="8040" w:type="dxa"/>
            <w:tcBorders>
              <w:top w:val="nil"/>
              <w:left w:val="nil"/>
              <w:bottom w:val="nil"/>
              <w:right w:val="nil"/>
            </w:tcBorders>
            <w:shd w:val="clear" w:color="auto" w:fill="auto"/>
            <w:vAlign w:val="center"/>
            <w:hideMark/>
          </w:tcPr>
          <w:p w14:paraId="5617D5F6" w14:textId="77777777" w:rsidR="009A253E" w:rsidRPr="00AB28B7" w:rsidRDefault="009A253E" w:rsidP="00041149">
            <w:pPr>
              <w:rPr>
                <w:rFonts w:ascii="Verdana" w:hAnsi="Verdana"/>
                <w:sz w:val="20"/>
                <w:szCs w:val="20"/>
              </w:rPr>
            </w:pPr>
            <w:r w:rsidRPr="00AB28B7">
              <w:rPr>
                <w:rFonts w:ascii="Verdana" w:hAnsi="Verdana"/>
                <w:sz w:val="20"/>
                <w:szCs w:val="20"/>
              </w:rPr>
              <w:t>Forecaster at the National Weather Service - Chicago, IL</w:t>
            </w:r>
          </w:p>
        </w:tc>
      </w:tr>
      <w:tr w:rsidR="009A253E" w:rsidRPr="00AB28B7" w14:paraId="6C172117" w14:textId="77777777" w:rsidTr="00041149">
        <w:trPr>
          <w:trHeight w:val="580"/>
          <w:jc w:val="center"/>
        </w:trPr>
        <w:tc>
          <w:tcPr>
            <w:tcW w:w="2760" w:type="dxa"/>
            <w:tcBorders>
              <w:top w:val="nil"/>
              <w:left w:val="nil"/>
              <w:bottom w:val="nil"/>
              <w:right w:val="nil"/>
            </w:tcBorders>
            <w:shd w:val="clear" w:color="auto" w:fill="auto"/>
            <w:noWrap/>
            <w:vAlign w:val="center"/>
            <w:hideMark/>
          </w:tcPr>
          <w:p w14:paraId="7A426F8B"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Tian, Jian</w:t>
            </w:r>
          </w:p>
        </w:tc>
        <w:tc>
          <w:tcPr>
            <w:tcW w:w="1500" w:type="dxa"/>
            <w:tcBorders>
              <w:top w:val="nil"/>
              <w:left w:val="nil"/>
              <w:bottom w:val="nil"/>
              <w:right w:val="nil"/>
            </w:tcBorders>
            <w:shd w:val="clear" w:color="auto" w:fill="auto"/>
            <w:noWrap/>
            <w:vAlign w:val="center"/>
            <w:hideMark/>
          </w:tcPr>
          <w:p w14:paraId="61BE1603" w14:textId="77777777" w:rsidR="009A253E" w:rsidRPr="00AB28B7" w:rsidRDefault="009A253E" w:rsidP="00041149">
            <w:pPr>
              <w:rPr>
                <w:rFonts w:ascii="Verdana" w:hAnsi="Verdana"/>
                <w:sz w:val="20"/>
                <w:szCs w:val="20"/>
              </w:rPr>
            </w:pPr>
            <w:r w:rsidRPr="00AB28B7">
              <w:rPr>
                <w:rFonts w:ascii="Verdana" w:hAnsi="Verdana"/>
                <w:sz w:val="20"/>
                <w:szCs w:val="20"/>
              </w:rPr>
              <w:t>Dec-09</w:t>
            </w:r>
          </w:p>
        </w:tc>
        <w:tc>
          <w:tcPr>
            <w:tcW w:w="8040" w:type="dxa"/>
            <w:tcBorders>
              <w:top w:val="nil"/>
              <w:left w:val="nil"/>
              <w:bottom w:val="nil"/>
              <w:right w:val="nil"/>
            </w:tcBorders>
            <w:shd w:val="clear" w:color="auto" w:fill="auto"/>
            <w:vAlign w:val="center"/>
            <w:hideMark/>
          </w:tcPr>
          <w:p w14:paraId="545F6E4B" w14:textId="77777777" w:rsidR="009A253E" w:rsidRPr="00AB28B7" w:rsidRDefault="009A253E" w:rsidP="00041149">
            <w:pPr>
              <w:rPr>
                <w:rFonts w:ascii="Verdana" w:hAnsi="Verdana"/>
                <w:sz w:val="20"/>
                <w:szCs w:val="20"/>
              </w:rPr>
            </w:pPr>
            <w:r w:rsidRPr="00AB28B7">
              <w:rPr>
                <w:rFonts w:ascii="Verdana" w:hAnsi="Verdana"/>
                <w:sz w:val="20"/>
                <w:szCs w:val="20"/>
              </w:rPr>
              <w:t>-</w:t>
            </w:r>
          </w:p>
        </w:tc>
      </w:tr>
      <w:tr w:rsidR="009A253E" w:rsidRPr="00AB28B7" w14:paraId="3B30E112" w14:textId="77777777" w:rsidTr="00041149">
        <w:trPr>
          <w:trHeight w:val="580"/>
          <w:jc w:val="center"/>
        </w:trPr>
        <w:tc>
          <w:tcPr>
            <w:tcW w:w="2760" w:type="dxa"/>
            <w:tcBorders>
              <w:top w:val="nil"/>
              <w:left w:val="nil"/>
              <w:bottom w:val="nil"/>
              <w:right w:val="nil"/>
            </w:tcBorders>
            <w:shd w:val="clear" w:color="auto" w:fill="auto"/>
            <w:noWrap/>
            <w:vAlign w:val="center"/>
            <w:hideMark/>
          </w:tcPr>
          <w:p w14:paraId="4E5D5422"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Silviotti, Brian</w:t>
            </w:r>
          </w:p>
        </w:tc>
        <w:tc>
          <w:tcPr>
            <w:tcW w:w="1500" w:type="dxa"/>
            <w:tcBorders>
              <w:top w:val="nil"/>
              <w:left w:val="nil"/>
              <w:bottom w:val="nil"/>
              <w:right w:val="nil"/>
            </w:tcBorders>
            <w:shd w:val="clear" w:color="auto" w:fill="auto"/>
            <w:noWrap/>
            <w:vAlign w:val="center"/>
            <w:hideMark/>
          </w:tcPr>
          <w:p w14:paraId="6D718207" w14:textId="77777777" w:rsidR="009A253E" w:rsidRPr="00AB28B7" w:rsidRDefault="009A253E" w:rsidP="00041149">
            <w:pPr>
              <w:rPr>
                <w:rFonts w:ascii="Verdana" w:hAnsi="Verdana"/>
                <w:sz w:val="20"/>
                <w:szCs w:val="20"/>
              </w:rPr>
            </w:pPr>
            <w:r w:rsidRPr="00AB28B7">
              <w:rPr>
                <w:rFonts w:ascii="Verdana" w:hAnsi="Verdana"/>
                <w:sz w:val="20"/>
                <w:szCs w:val="20"/>
              </w:rPr>
              <w:t>May-10</w:t>
            </w:r>
          </w:p>
        </w:tc>
        <w:tc>
          <w:tcPr>
            <w:tcW w:w="8040" w:type="dxa"/>
            <w:tcBorders>
              <w:top w:val="nil"/>
              <w:left w:val="nil"/>
              <w:bottom w:val="nil"/>
              <w:right w:val="nil"/>
            </w:tcBorders>
            <w:shd w:val="clear" w:color="auto" w:fill="auto"/>
            <w:vAlign w:val="center"/>
            <w:hideMark/>
          </w:tcPr>
          <w:p w14:paraId="3696330A" w14:textId="77777777" w:rsidR="009A253E" w:rsidRPr="00AB28B7" w:rsidRDefault="009A253E" w:rsidP="00041149">
            <w:pPr>
              <w:rPr>
                <w:rFonts w:ascii="Verdana" w:hAnsi="Verdana"/>
                <w:sz w:val="20"/>
                <w:szCs w:val="20"/>
              </w:rPr>
            </w:pPr>
            <w:r w:rsidRPr="00AB28B7">
              <w:rPr>
                <w:rFonts w:ascii="Verdana" w:hAnsi="Verdana"/>
                <w:sz w:val="20"/>
                <w:szCs w:val="20"/>
              </w:rPr>
              <w:t>Meteorologist and Science Officer at WeatherWorks - Hackettstown, N.J.</w:t>
            </w:r>
          </w:p>
        </w:tc>
      </w:tr>
      <w:tr w:rsidR="009A253E" w:rsidRPr="00AB28B7" w14:paraId="7632FB6F" w14:textId="77777777" w:rsidTr="00041149">
        <w:trPr>
          <w:trHeight w:val="580"/>
          <w:jc w:val="center"/>
        </w:trPr>
        <w:tc>
          <w:tcPr>
            <w:tcW w:w="2760" w:type="dxa"/>
            <w:tcBorders>
              <w:top w:val="nil"/>
              <w:left w:val="nil"/>
              <w:bottom w:val="nil"/>
              <w:right w:val="nil"/>
            </w:tcBorders>
            <w:shd w:val="clear" w:color="auto" w:fill="auto"/>
            <w:noWrap/>
            <w:vAlign w:val="center"/>
            <w:hideMark/>
          </w:tcPr>
          <w:p w14:paraId="5D375298"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Sukup, Scott</w:t>
            </w:r>
          </w:p>
        </w:tc>
        <w:tc>
          <w:tcPr>
            <w:tcW w:w="1500" w:type="dxa"/>
            <w:tcBorders>
              <w:top w:val="nil"/>
              <w:left w:val="nil"/>
              <w:bottom w:val="nil"/>
              <w:right w:val="nil"/>
            </w:tcBorders>
            <w:shd w:val="clear" w:color="auto" w:fill="auto"/>
            <w:noWrap/>
            <w:vAlign w:val="center"/>
            <w:hideMark/>
          </w:tcPr>
          <w:p w14:paraId="2E687001" w14:textId="77777777" w:rsidR="009A253E" w:rsidRPr="00AB28B7" w:rsidRDefault="009A253E" w:rsidP="00041149">
            <w:pPr>
              <w:rPr>
                <w:rFonts w:ascii="Verdana" w:hAnsi="Verdana"/>
                <w:sz w:val="20"/>
                <w:szCs w:val="20"/>
              </w:rPr>
            </w:pPr>
            <w:r w:rsidRPr="00AB28B7">
              <w:rPr>
                <w:rFonts w:ascii="Verdana" w:hAnsi="Verdana"/>
                <w:sz w:val="20"/>
                <w:szCs w:val="20"/>
              </w:rPr>
              <w:t>Aug-10</w:t>
            </w:r>
          </w:p>
        </w:tc>
        <w:tc>
          <w:tcPr>
            <w:tcW w:w="8040" w:type="dxa"/>
            <w:tcBorders>
              <w:top w:val="nil"/>
              <w:left w:val="nil"/>
              <w:bottom w:val="nil"/>
              <w:right w:val="nil"/>
            </w:tcBorders>
            <w:shd w:val="clear" w:color="auto" w:fill="auto"/>
            <w:vAlign w:val="center"/>
            <w:hideMark/>
          </w:tcPr>
          <w:p w14:paraId="779DA795" w14:textId="77777777" w:rsidR="009A253E" w:rsidRPr="00AB28B7" w:rsidRDefault="009A253E" w:rsidP="00041149">
            <w:pPr>
              <w:rPr>
                <w:rFonts w:ascii="Verdana" w:hAnsi="Verdana"/>
                <w:sz w:val="20"/>
                <w:szCs w:val="20"/>
              </w:rPr>
            </w:pPr>
            <w:r w:rsidRPr="00AB28B7">
              <w:rPr>
                <w:rFonts w:ascii="Verdana" w:hAnsi="Verdana"/>
                <w:sz w:val="20"/>
                <w:szCs w:val="20"/>
              </w:rPr>
              <w:t>Forecaster at the National Weather Service - Oxnard, CA</w:t>
            </w:r>
          </w:p>
        </w:tc>
      </w:tr>
      <w:tr w:rsidR="009A253E" w:rsidRPr="00AB28B7" w14:paraId="4AB8F0FF" w14:textId="77777777" w:rsidTr="00041149">
        <w:trPr>
          <w:trHeight w:val="580"/>
          <w:jc w:val="center"/>
        </w:trPr>
        <w:tc>
          <w:tcPr>
            <w:tcW w:w="2760" w:type="dxa"/>
            <w:tcBorders>
              <w:top w:val="nil"/>
              <w:left w:val="nil"/>
              <w:bottom w:val="nil"/>
              <w:right w:val="nil"/>
            </w:tcBorders>
            <w:shd w:val="clear" w:color="auto" w:fill="auto"/>
            <w:noWrap/>
            <w:vAlign w:val="center"/>
            <w:hideMark/>
          </w:tcPr>
          <w:p w14:paraId="1CE4B85A" w14:textId="77777777" w:rsidR="009A253E" w:rsidRPr="00AB28B7" w:rsidRDefault="009A253E" w:rsidP="00041149">
            <w:pPr>
              <w:rPr>
                <w:rFonts w:ascii="Verdana" w:hAnsi="Verdana"/>
                <w:b/>
                <w:bCs/>
                <w:color w:val="3366FF"/>
                <w:sz w:val="20"/>
                <w:szCs w:val="20"/>
              </w:rPr>
            </w:pPr>
            <w:r w:rsidRPr="00AB28B7">
              <w:rPr>
                <w:rFonts w:ascii="Verdana" w:hAnsi="Verdana"/>
                <w:b/>
                <w:bCs/>
                <w:color w:val="3366FF"/>
                <w:sz w:val="20"/>
                <w:szCs w:val="20"/>
              </w:rPr>
              <w:t>Verhagen, Lynn</w:t>
            </w:r>
          </w:p>
        </w:tc>
        <w:tc>
          <w:tcPr>
            <w:tcW w:w="1500" w:type="dxa"/>
            <w:tcBorders>
              <w:top w:val="nil"/>
              <w:left w:val="nil"/>
              <w:bottom w:val="nil"/>
              <w:right w:val="nil"/>
            </w:tcBorders>
            <w:shd w:val="clear" w:color="auto" w:fill="auto"/>
            <w:noWrap/>
            <w:vAlign w:val="center"/>
            <w:hideMark/>
          </w:tcPr>
          <w:p w14:paraId="0D81253F" w14:textId="77777777" w:rsidR="009A253E" w:rsidRPr="00AB28B7" w:rsidRDefault="009A253E" w:rsidP="00041149">
            <w:pPr>
              <w:rPr>
                <w:rFonts w:ascii="Verdana" w:hAnsi="Verdana"/>
                <w:sz w:val="20"/>
                <w:szCs w:val="20"/>
              </w:rPr>
            </w:pPr>
            <w:r w:rsidRPr="00AB28B7">
              <w:rPr>
                <w:rFonts w:ascii="Verdana" w:hAnsi="Verdana"/>
                <w:sz w:val="20"/>
                <w:szCs w:val="20"/>
              </w:rPr>
              <w:t>May-10</w:t>
            </w:r>
          </w:p>
        </w:tc>
        <w:tc>
          <w:tcPr>
            <w:tcW w:w="8040" w:type="dxa"/>
            <w:tcBorders>
              <w:top w:val="nil"/>
              <w:left w:val="nil"/>
              <w:bottom w:val="nil"/>
              <w:right w:val="nil"/>
            </w:tcBorders>
            <w:shd w:val="clear" w:color="auto" w:fill="auto"/>
            <w:vAlign w:val="center"/>
            <w:hideMark/>
          </w:tcPr>
          <w:p w14:paraId="2E7E9F7B" w14:textId="77777777" w:rsidR="009A253E" w:rsidRPr="00AB28B7" w:rsidRDefault="009A253E" w:rsidP="00041149">
            <w:pPr>
              <w:rPr>
                <w:rFonts w:ascii="Verdana" w:hAnsi="Verdana"/>
                <w:sz w:val="20"/>
                <w:szCs w:val="20"/>
              </w:rPr>
            </w:pPr>
            <w:r w:rsidRPr="00AB28B7">
              <w:rPr>
                <w:rFonts w:ascii="Verdana" w:hAnsi="Verdana"/>
                <w:sz w:val="20"/>
                <w:szCs w:val="20"/>
              </w:rPr>
              <w:t>Science teacher at Pawling High School - Pawling, N.Y.</w:t>
            </w:r>
          </w:p>
        </w:tc>
      </w:tr>
      <w:tr w:rsidR="009A253E" w:rsidRPr="00AB28B7" w14:paraId="2E5FD079" w14:textId="77777777" w:rsidTr="00041149">
        <w:trPr>
          <w:trHeight w:val="260"/>
          <w:jc w:val="center"/>
        </w:trPr>
        <w:tc>
          <w:tcPr>
            <w:tcW w:w="2760" w:type="dxa"/>
            <w:tcBorders>
              <w:top w:val="nil"/>
              <w:left w:val="nil"/>
              <w:bottom w:val="nil"/>
              <w:right w:val="nil"/>
            </w:tcBorders>
            <w:shd w:val="clear" w:color="auto" w:fill="auto"/>
            <w:noWrap/>
            <w:vAlign w:val="bottom"/>
            <w:hideMark/>
          </w:tcPr>
          <w:p w14:paraId="34025322" w14:textId="77777777" w:rsidR="009A253E" w:rsidRPr="00AB28B7" w:rsidRDefault="009A253E" w:rsidP="00041149">
            <w:pPr>
              <w:rPr>
                <w:rFonts w:ascii="Verdana" w:hAnsi="Verdana"/>
                <w:sz w:val="20"/>
                <w:szCs w:val="20"/>
              </w:rPr>
            </w:pPr>
          </w:p>
        </w:tc>
        <w:tc>
          <w:tcPr>
            <w:tcW w:w="1500" w:type="dxa"/>
            <w:tcBorders>
              <w:top w:val="nil"/>
              <w:left w:val="nil"/>
              <w:bottom w:val="nil"/>
              <w:right w:val="nil"/>
            </w:tcBorders>
            <w:shd w:val="clear" w:color="auto" w:fill="auto"/>
            <w:noWrap/>
            <w:vAlign w:val="bottom"/>
            <w:hideMark/>
          </w:tcPr>
          <w:p w14:paraId="583C19CA" w14:textId="77777777" w:rsidR="009A253E" w:rsidRPr="00AB28B7" w:rsidRDefault="009A253E" w:rsidP="00041149">
            <w:pPr>
              <w:rPr>
                <w:rFonts w:ascii="Verdana" w:hAnsi="Verdana"/>
                <w:sz w:val="20"/>
                <w:szCs w:val="20"/>
              </w:rPr>
            </w:pPr>
          </w:p>
        </w:tc>
        <w:tc>
          <w:tcPr>
            <w:tcW w:w="8040" w:type="dxa"/>
            <w:tcBorders>
              <w:top w:val="nil"/>
              <w:left w:val="nil"/>
              <w:bottom w:val="nil"/>
              <w:right w:val="nil"/>
            </w:tcBorders>
            <w:shd w:val="clear" w:color="auto" w:fill="auto"/>
            <w:noWrap/>
            <w:vAlign w:val="bottom"/>
            <w:hideMark/>
          </w:tcPr>
          <w:p w14:paraId="14B63D71" w14:textId="77777777" w:rsidR="009A253E" w:rsidRPr="00AB28B7" w:rsidRDefault="009A253E" w:rsidP="00041149">
            <w:pPr>
              <w:rPr>
                <w:rFonts w:ascii="Verdana" w:hAnsi="Verdana"/>
                <w:sz w:val="20"/>
                <w:szCs w:val="20"/>
              </w:rPr>
            </w:pPr>
          </w:p>
        </w:tc>
      </w:tr>
      <w:tr w:rsidR="009A253E" w:rsidRPr="00AB28B7" w14:paraId="19444F45" w14:textId="77777777" w:rsidTr="00041149">
        <w:trPr>
          <w:trHeight w:val="580"/>
          <w:jc w:val="center"/>
        </w:trPr>
        <w:tc>
          <w:tcPr>
            <w:tcW w:w="2760" w:type="dxa"/>
            <w:tcBorders>
              <w:top w:val="nil"/>
              <w:left w:val="nil"/>
              <w:bottom w:val="nil"/>
              <w:right w:val="nil"/>
            </w:tcBorders>
            <w:shd w:val="clear" w:color="auto" w:fill="auto"/>
            <w:noWrap/>
            <w:vAlign w:val="center"/>
            <w:hideMark/>
          </w:tcPr>
          <w:p w14:paraId="2CCD832E" w14:textId="77777777" w:rsidR="009A253E" w:rsidRPr="00AB28B7" w:rsidRDefault="009A253E" w:rsidP="00041149">
            <w:pPr>
              <w:rPr>
                <w:rFonts w:ascii="Verdana" w:hAnsi="Verdana"/>
                <w:b/>
                <w:bCs/>
                <w:sz w:val="20"/>
                <w:szCs w:val="20"/>
              </w:rPr>
            </w:pPr>
            <w:r w:rsidRPr="00AB28B7">
              <w:rPr>
                <w:rFonts w:ascii="Verdana" w:hAnsi="Verdana"/>
                <w:b/>
                <w:bCs/>
                <w:sz w:val="20"/>
                <w:szCs w:val="20"/>
              </w:rPr>
              <w:t>Name</w:t>
            </w:r>
          </w:p>
        </w:tc>
        <w:tc>
          <w:tcPr>
            <w:tcW w:w="1500" w:type="dxa"/>
            <w:tcBorders>
              <w:top w:val="nil"/>
              <w:left w:val="nil"/>
              <w:bottom w:val="nil"/>
              <w:right w:val="nil"/>
            </w:tcBorders>
            <w:shd w:val="clear" w:color="auto" w:fill="auto"/>
            <w:noWrap/>
            <w:vAlign w:val="center"/>
            <w:hideMark/>
          </w:tcPr>
          <w:p w14:paraId="632E51A7" w14:textId="77777777" w:rsidR="009A253E" w:rsidRPr="00AB28B7" w:rsidRDefault="009A253E" w:rsidP="00041149">
            <w:pPr>
              <w:rPr>
                <w:rFonts w:ascii="Verdana" w:hAnsi="Verdana"/>
                <w:b/>
                <w:bCs/>
                <w:sz w:val="20"/>
                <w:szCs w:val="20"/>
              </w:rPr>
            </w:pPr>
            <w:r w:rsidRPr="00AB28B7">
              <w:rPr>
                <w:rFonts w:ascii="Verdana" w:hAnsi="Verdana"/>
                <w:b/>
                <w:bCs/>
                <w:sz w:val="20"/>
                <w:szCs w:val="20"/>
              </w:rPr>
              <w:t>Degree Date</w:t>
            </w:r>
          </w:p>
        </w:tc>
        <w:tc>
          <w:tcPr>
            <w:tcW w:w="8040" w:type="dxa"/>
            <w:tcBorders>
              <w:top w:val="nil"/>
              <w:left w:val="nil"/>
              <w:bottom w:val="nil"/>
              <w:right w:val="nil"/>
            </w:tcBorders>
            <w:shd w:val="clear" w:color="auto" w:fill="auto"/>
            <w:vAlign w:val="center"/>
            <w:hideMark/>
          </w:tcPr>
          <w:p w14:paraId="02FF5AA0" w14:textId="77777777" w:rsidR="009A253E" w:rsidRPr="00AB28B7" w:rsidRDefault="009A253E" w:rsidP="00041149">
            <w:pPr>
              <w:rPr>
                <w:rFonts w:ascii="Verdana" w:hAnsi="Verdana"/>
                <w:b/>
                <w:bCs/>
                <w:sz w:val="20"/>
                <w:szCs w:val="20"/>
              </w:rPr>
            </w:pPr>
            <w:r w:rsidRPr="00AB28B7">
              <w:rPr>
                <w:rFonts w:ascii="Verdana" w:hAnsi="Verdana"/>
                <w:b/>
                <w:bCs/>
                <w:sz w:val="20"/>
                <w:szCs w:val="20"/>
              </w:rPr>
              <w:t>Professional Status</w:t>
            </w:r>
          </w:p>
        </w:tc>
      </w:tr>
      <w:tr w:rsidR="009A253E" w:rsidRPr="00AB28B7" w14:paraId="0D5CA729" w14:textId="77777777" w:rsidTr="00041149">
        <w:trPr>
          <w:trHeight w:val="580"/>
          <w:jc w:val="center"/>
        </w:trPr>
        <w:tc>
          <w:tcPr>
            <w:tcW w:w="2760" w:type="dxa"/>
            <w:tcBorders>
              <w:top w:val="nil"/>
              <w:left w:val="nil"/>
              <w:bottom w:val="nil"/>
              <w:right w:val="nil"/>
            </w:tcBorders>
            <w:shd w:val="clear" w:color="auto" w:fill="auto"/>
            <w:noWrap/>
            <w:vAlign w:val="center"/>
            <w:hideMark/>
          </w:tcPr>
          <w:p w14:paraId="6CA1C4CF" w14:textId="77777777" w:rsidR="009A253E" w:rsidRPr="00AB28B7" w:rsidRDefault="009A253E" w:rsidP="00041149">
            <w:pPr>
              <w:rPr>
                <w:rFonts w:ascii="Verdana" w:hAnsi="Verdana"/>
                <w:b/>
                <w:bCs/>
                <w:color w:val="339966"/>
                <w:sz w:val="20"/>
                <w:szCs w:val="20"/>
              </w:rPr>
            </w:pPr>
            <w:r w:rsidRPr="00AB28B7">
              <w:rPr>
                <w:rFonts w:ascii="Verdana" w:hAnsi="Verdana"/>
                <w:b/>
                <w:bCs/>
                <w:color w:val="339966"/>
                <w:sz w:val="20"/>
                <w:szCs w:val="20"/>
              </w:rPr>
              <w:t>Galarneau, Thomas</w:t>
            </w:r>
          </w:p>
        </w:tc>
        <w:tc>
          <w:tcPr>
            <w:tcW w:w="1500" w:type="dxa"/>
            <w:tcBorders>
              <w:top w:val="nil"/>
              <w:left w:val="nil"/>
              <w:bottom w:val="nil"/>
              <w:right w:val="nil"/>
            </w:tcBorders>
            <w:shd w:val="clear" w:color="auto" w:fill="auto"/>
            <w:noWrap/>
            <w:vAlign w:val="center"/>
            <w:hideMark/>
          </w:tcPr>
          <w:p w14:paraId="150839A1" w14:textId="77777777" w:rsidR="009A253E" w:rsidRPr="00AB28B7" w:rsidRDefault="009A253E" w:rsidP="00041149">
            <w:pPr>
              <w:rPr>
                <w:rFonts w:ascii="Verdana" w:hAnsi="Verdana"/>
                <w:sz w:val="20"/>
                <w:szCs w:val="20"/>
              </w:rPr>
            </w:pPr>
            <w:r w:rsidRPr="00AB28B7">
              <w:rPr>
                <w:rFonts w:ascii="Verdana" w:hAnsi="Verdana"/>
                <w:sz w:val="20"/>
                <w:szCs w:val="20"/>
              </w:rPr>
              <w:t>Aug-10</w:t>
            </w:r>
          </w:p>
        </w:tc>
        <w:tc>
          <w:tcPr>
            <w:tcW w:w="8040" w:type="dxa"/>
            <w:tcBorders>
              <w:top w:val="nil"/>
              <w:left w:val="nil"/>
              <w:bottom w:val="nil"/>
              <w:right w:val="nil"/>
            </w:tcBorders>
            <w:shd w:val="clear" w:color="auto" w:fill="auto"/>
            <w:vAlign w:val="center"/>
            <w:hideMark/>
          </w:tcPr>
          <w:p w14:paraId="779795D9" w14:textId="77777777" w:rsidR="009A253E" w:rsidRPr="00AB28B7" w:rsidRDefault="009A253E" w:rsidP="00041149">
            <w:pPr>
              <w:rPr>
                <w:rFonts w:ascii="Verdana" w:hAnsi="Verdana"/>
                <w:sz w:val="20"/>
                <w:szCs w:val="20"/>
              </w:rPr>
            </w:pPr>
            <w:r w:rsidRPr="00AB28B7">
              <w:rPr>
                <w:rFonts w:ascii="Verdana" w:hAnsi="Verdana"/>
                <w:sz w:val="20"/>
                <w:szCs w:val="20"/>
              </w:rPr>
              <w:t>Project Scientist I at National Center for Atmospheric Research - Boulder, CO</w:t>
            </w:r>
          </w:p>
        </w:tc>
      </w:tr>
      <w:tr w:rsidR="009A253E" w:rsidRPr="00AB28B7" w14:paraId="576AB9FC" w14:textId="77777777" w:rsidTr="00041149">
        <w:trPr>
          <w:trHeight w:val="580"/>
          <w:jc w:val="center"/>
        </w:trPr>
        <w:tc>
          <w:tcPr>
            <w:tcW w:w="2760" w:type="dxa"/>
            <w:tcBorders>
              <w:top w:val="nil"/>
              <w:left w:val="nil"/>
              <w:bottom w:val="nil"/>
              <w:right w:val="nil"/>
            </w:tcBorders>
            <w:shd w:val="clear" w:color="auto" w:fill="auto"/>
            <w:noWrap/>
            <w:vAlign w:val="center"/>
            <w:hideMark/>
          </w:tcPr>
          <w:p w14:paraId="36859727" w14:textId="77777777" w:rsidR="009A253E" w:rsidRPr="00AB28B7" w:rsidRDefault="009A253E" w:rsidP="00041149">
            <w:pPr>
              <w:rPr>
                <w:rFonts w:ascii="Verdana" w:hAnsi="Verdana"/>
                <w:b/>
                <w:bCs/>
                <w:color w:val="339966"/>
                <w:sz w:val="20"/>
                <w:szCs w:val="20"/>
              </w:rPr>
            </w:pPr>
            <w:r w:rsidRPr="00AB28B7">
              <w:rPr>
                <w:rFonts w:ascii="Verdana" w:hAnsi="Verdana"/>
                <w:b/>
                <w:bCs/>
                <w:color w:val="339966"/>
                <w:sz w:val="20"/>
                <w:szCs w:val="20"/>
              </w:rPr>
              <w:t>Schreck, Carl</w:t>
            </w:r>
          </w:p>
        </w:tc>
        <w:tc>
          <w:tcPr>
            <w:tcW w:w="1500" w:type="dxa"/>
            <w:tcBorders>
              <w:top w:val="nil"/>
              <w:left w:val="nil"/>
              <w:bottom w:val="nil"/>
              <w:right w:val="nil"/>
            </w:tcBorders>
            <w:shd w:val="clear" w:color="auto" w:fill="auto"/>
            <w:noWrap/>
            <w:vAlign w:val="center"/>
            <w:hideMark/>
          </w:tcPr>
          <w:p w14:paraId="3E04830B" w14:textId="77777777" w:rsidR="009A253E" w:rsidRPr="00AB28B7" w:rsidRDefault="009A253E" w:rsidP="00041149">
            <w:pPr>
              <w:rPr>
                <w:rFonts w:ascii="Verdana" w:hAnsi="Verdana"/>
                <w:sz w:val="20"/>
                <w:szCs w:val="20"/>
              </w:rPr>
            </w:pPr>
            <w:r w:rsidRPr="00AB28B7">
              <w:rPr>
                <w:rFonts w:ascii="Verdana" w:hAnsi="Verdana"/>
                <w:sz w:val="20"/>
                <w:szCs w:val="20"/>
              </w:rPr>
              <w:t>Aug-10</w:t>
            </w:r>
          </w:p>
        </w:tc>
        <w:tc>
          <w:tcPr>
            <w:tcW w:w="8040" w:type="dxa"/>
            <w:tcBorders>
              <w:top w:val="nil"/>
              <w:left w:val="nil"/>
              <w:bottom w:val="nil"/>
              <w:right w:val="nil"/>
            </w:tcBorders>
            <w:shd w:val="clear" w:color="auto" w:fill="auto"/>
            <w:vAlign w:val="center"/>
            <w:hideMark/>
          </w:tcPr>
          <w:p w14:paraId="4E240899" w14:textId="77777777" w:rsidR="009A253E" w:rsidRPr="00AB28B7" w:rsidRDefault="009A253E" w:rsidP="00041149">
            <w:pPr>
              <w:rPr>
                <w:rFonts w:ascii="Verdana" w:hAnsi="Verdana"/>
                <w:sz w:val="20"/>
                <w:szCs w:val="20"/>
              </w:rPr>
            </w:pPr>
            <w:r w:rsidRPr="00AB28B7">
              <w:rPr>
                <w:rFonts w:ascii="Verdana" w:hAnsi="Verdana"/>
                <w:sz w:val="20"/>
                <w:szCs w:val="20"/>
              </w:rPr>
              <w:t>Research Associate at Cooperative Institute for Climate and Satellites at NCDC - Asheville, N.C.</w:t>
            </w:r>
          </w:p>
        </w:tc>
      </w:tr>
      <w:tr w:rsidR="009A253E" w:rsidRPr="00AB28B7" w14:paraId="551898F9" w14:textId="77777777" w:rsidTr="00041149">
        <w:trPr>
          <w:trHeight w:val="580"/>
          <w:jc w:val="center"/>
        </w:trPr>
        <w:tc>
          <w:tcPr>
            <w:tcW w:w="2760" w:type="dxa"/>
            <w:tcBorders>
              <w:top w:val="nil"/>
              <w:left w:val="nil"/>
              <w:bottom w:val="nil"/>
              <w:right w:val="nil"/>
            </w:tcBorders>
            <w:shd w:val="clear" w:color="auto" w:fill="auto"/>
            <w:noWrap/>
            <w:vAlign w:val="center"/>
            <w:hideMark/>
          </w:tcPr>
          <w:p w14:paraId="346DE1AC" w14:textId="77777777" w:rsidR="009A253E" w:rsidRPr="00AB28B7" w:rsidRDefault="009A253E" w:rsidP="00041149">
            <w:pPr>
              <w:rPr>
                <w:rFonts w:ascii="Verdana" w:hAnsi="Verdana"/>
                <w:b/>
                <w:bCs/>
                <w:color w:val="339966"/>
                <w:sz w:val="20"/>
                <w:szCs w:val="20"/>
              </w:rPr>
            </w:pPr>
            <w:r w:rsidRPr="00AB28B7">
              <w:rPr>
                <w:rFonts w:ascii="Verdana" w:hAnsi="Verdana"/>
                <w:b/>
                <w:bCs/>
                <w:color w:val="339966"/>
                <w:sz w:val="20"/>
                <w:szCs w:val="20"/>
              </w:rPr>
              <w:t>Wu, Henry</w:t>
            </w:r>
          </w:p>
        </w:tc>
        <w:tc>
          <w:tcPr>
            <w:tcW w:w="1500" w:type="dxa"/>
            <w:tcBorders>
              <w:top w:val="nil"/>
              <w:left w:val="nil"/>
              <w:bottom w:val="nil"/>
              <w:right w:val="nil"/>
            </w:tcBorders>
            <w:shd w:val="clear" w:color="auto" w:fill="auto"/>
            <w:noWrap/>
            <w:vAlign w:val="center"/>
            <w:hideMark/>
          </w:tcPr>
          <w:p w14:paraId="76775740" w14:textId="77777777" w:rsidR="009A253E" w:rsidRPr="00AB28B7" w:rsidRDefault="009A253E" w:rsidP="00041149">
            <w:pPr>
              <w:rPr>
                <w:rFonts w:ascii="Verdana" w:hAnsi="Verdana"/>
                <w:sz w:val="20"/>
                <w:szCs w:val="20"/>
              </w:rPr>
            </w:pPr>
            <w:r w:rsidRPr="00AB28B7">
              <w:rPr>
                <w:rFonts w:ascii="Verdana" w:hAnsi="Verdana"/>
                <w:sz w:val="20"/>
                <w:szCs w:val="20"/>
              </w:rPr>
              <w:t>Aug-10</w:t>
            </w:r>
          </w:p>
        </w:tc>
        <w:tc>
          <w:tcPr>
            <w:tcW w:w="8040" w:type="dxa"/>
            <w:tcBorders>
              <w:top w:val="nil"/>
              <w:left w:val="nil"/>
              <w:bottom w:val="nil"/>
              <w:right w:val="nil"/>
            </w:tcBorders>
            <w:shd w:val="clear" w:color="auto" w:fill="auto"/>
            <w:vAlign w:val="center"/>
            <w:hideMark/>
          </w:tcPr>
          <w:p w14:paraId="5B5B354C" w14:textId="77777777" w:rsidR="009A253E" w:rsidRPr="00AB28B7" w:rsidRDefault="009A253E" w:rsidP="00041149">
            <w:pPr>
              <w:rPr>
                <w:rFonts w:ascii="Verdana" w:hAnsi="Verdana"/>
                <w:sz w:val="20"/>
                <w:szCs w:val="20"/>
              </w:rPr>
            </w:pPr>
            <w:r w:rsidRPr="00AB28B7">
              <w:rPr>
                <w:rFonts w:ascii="Verdana" w:hAnsi="Verdana"/>
                <w:sz w:val="20"/>
                <w:szCs w:val="20"/>
              </w:rPr>
              <w:t>-</w:t>
            </w:r>
          </w:p>
        </w:tc>
      </w:tr>
    </w:tbl>
    <w:p w14:paraId="2BB165AB" w14:textId="77777777" w:rsidR="009A253E" w:rsidRPr="00D721CA" w:rsidRDefault="009A253E" w:rsidP="009A253E">
      <w:pPr>
        <w:jc w:val="center"/>
        <w:rPr>
          <w:u w:val="single"/>
        </w:rPr>
      </w:pPr>
    </w:p>
    <w:p w14:paraId="4F962976" w14:textId="77777777" w:rsidR="001F0B7F" w:rsidRPr="00D721CA" w:rsidRDefault="001F0B7F" w:rsidP="009A253E">
      <w:pPr>
        <w:rPr>
          <w:u w:val="single"/>
        </w:rPr>
      </w:pPr>
    </w:p>
    <w:sectPr w:rsidR="001F0B7F" w:rsidRPr="00D721CA" w:rsidSect="001F0B7F">
      <w:footerReference w:type="even"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9EE23" w14:textId="77777777" w:rsidR="00000000" w:rsidRDefault="00AE6B14">
      <w:r>
        <w:separator/>
      </w:r>
    </w:p>
  </w:endnote>
  <w:endnote w:type="continuationSeparator" w:id="0">
    <w:p w14:paraId="35195938" w14:textId="77777777" w:rsidR="00000000" w:rsidRDefault="00AE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Verdana Bold">
    <w:panose1 w:val="020B08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9D4C2" w14:textId="77777777" w:rsidR="00AE6B14" w:rsidRDefault="00AE6B14" w:rsidP="00655F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40B38" w14:textId="77777777" w:rsidR="00AE6B14" w:rsidRDefault="00AE6B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58839" w14:textId="77777777" w:rsidR="00AE6B14" w:rsidRDefault="00AE6B14" w:rsidP="00655F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07ADFA" w14:textId="77777777" w:rsidR="00AE6B14" w:rsidRDefault="00AE6B1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2D668" w14:textId="77777777" w:rsidR="00E0460C" w:rsidRDefault="004D2598" w:rsidP="001F0B7F">
    <w:pPr>
      <w:pStyle w:val="Footer"/>
      <w:framePr w:wrap="around" w:vAnchor="text" w:hAnchor="margin" w:xAlign="center" w:y="1"/>
      <w:rPr>
        <w:rStyle w:val="PageNumber"/>
      </w:rPr>
    </w:pPr>
    <w:r>
      <w:rPr>
        <w:rStyle w:val="PageNumber"/>
      </w:rPr>
      <w:fldChar w:fldCharType="begin"/>
    </w:r>
    <w:r w:rsidR="00E0460C">
      <w:rPr>
        <w:rStyle w:val="PageNumber"/>
      </w:rPr>
      <w:instrText xml:space="preserve">PAGE  </w:instrText>
    </w:r>
    <w:r>
      <w:rPr>
        <w:rStyle w:val="PageNumber"/>
      </w:rPr>
      <w:fldChar w:fldCharType="end"/>
    </w:r>
  </w:p>
  <w:p w14:paraId="31583FE7" w14:textId="77777777" w:rsidR="00E0460C" w:rsidRDefault="00E0460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AF08" w14:textId="77777777" w:rsidR="00E0460C" w:rsidRDefault="004D2598" w:rsidP="001F0B7F">
    <w:pPr>
      <w:pStyle w:val="Footer"/>
      <w:framePr w:wrap="around" w:vAnchor="text" w:hAnchor="margin" w:xAlign="center" w:y="1"/>
      <w:rPr>
        <w:rStyle w:val="PageNumber"/>
      </w:rPr>
    </w:pPr>
    <w:r>
      <w:rPr>
        <w:rStyle w:val="PageNumber"/>
      </w:rPr>
      <w:fldChar w:fldCharType="begin"/>
    </w:r>
    <w:r w:rsidR="00E0460C">
      <w:rPr>
        <w:rStyle w:val="PageNumber"/>
      </w:rPr>
      <w:instrText xml:space="preserve">PAGE  </w:instrText>
    </w:r>
    <w:r>
      <w:rPr>
        <w:rStyle w:val="PageNumber"/>
      </w:rPr>
      <w:fldChar w:fldCharType="separate"/>
    </w:r>
    <w:r w:rsidR="00AE6B14">
      <w:rPr>
        <w:rStyle w:val="PageNumber"/>
        <w:noProof/>
      </w:rPr>
      <w:t>6</w:t>
    </w:r>
    <w:r>
      <w:rPr>
        <w:rStyle w:val="PageNumber"/>
      </w:rPr>
      <w:fldChar w:fldCharType="end"/>
    </w:r>
  </w:p>
  <w:p w14:paraId="6353C92E" w14:textId="77777777" w:rsidR="00E0460C" w:rsidRDefault="00E0460C">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8BA60" w14:textId="77777777" w:rsidR="00765B97" w:rsidRDefault="00AE6B14" w:rsidP="001F0B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E2D276" w14:textId="77777777" w:rsidR="00765B97" w:rsidRDefault="00AE6B14">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FA417" w14:textId="77777777" w:rsidR="00765B97" w:rsidRDefault="00AE6B14" w:rsidP="001F0B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62D6E763" w14:textId="77777777" w:rsidR="00765B97" w:rsidRDefault="00AE6B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CA790" w14:textId="77777777" w:rsidR="00000000" w:rsidRDefault="00AE6B14">
      <w:r>
        <w:separator/>
      </w:r>
    </w:p>
  </w:footnote>
  <w:footnote w:type="continuationSeparator" w:id="0">
    <w:p w14:paraId="3D37D6B1" w14:textId="77777777" w:rsidR="00000000" w:rsidRDefault="00AE6B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7"/>
      <w:numFmt w:val="decimal"/>
      <w:lvlText w:val="%1."/>
      <w:lvlJc w:val="left"/>
      <w:pPr>
        <w:ind w:left="720" w:hanging="360"/>
      </w:p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6"/>
      <w:numFmt w:val="decimal"/>
      <w:lvlText w:val="%1."/>
      <w:lvlJc w:val="left"/>
      <w:pPr>
        <w:ind w:left="720" w:hanging="360"/>
      </w:pPr>
    </w:lvl>
    <w:lvl w:ilvl="1" w:tplc="0000019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460431"/>
    <w:multiLevelType w:val="singleLevel"/>
    <w:tmpl w:val="3D28715C"/>
    <w:lvl w:ilvl="0">
      <w:start w:val="1"/>
      <w:numFmt w:val="lowerLetter"/>
      <w:suff w:val="space"/>
      <w:lvlText w:val="%1."/>
      <w:lvlJc w:val="left"/>
      <w:pPr>
        <w:ind w:left="1080" w:hanging="720"/>
      </w:pPr>
      <w:rPr>
        <w:rFonts w:hint="default"/>
      </w:rPr>
    </w:lvl>
  </w:abstractNum>
  <w:abstractNum w:abstractNumId="7">
    <w:nsid w:val="03BE2CE6"/>
    <w:multiLevelType w:val="hybridMultilevel"/>
    <w:tmpl w:val="83F4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6A2AAF"/>
    <w:multiLevelType w:val="hybridMultilevel"/>
    <w:tmpl w:val="D7488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4441EF"/>
    <w:multiLevelType w:val="singleLevel"/>
    <w:tmpl w:val="DAA808C0"/>
    <w:lvl w:ilvl="0">
      <w:start w:val="1"/>
      <w:numFmt w:val="lowerLetter"/>
      <w:suff w:val="space"/>
      <w:lvlText w:val="%1."/>
      <w:lvlJc w:val="left"/>
      <w:pPr>
        <w:ind w:left="720" w:hanging="432"/>
      </w:pPr>
      <w:rPr>
        <w:rFonts w:hint="default"/>
      </w:rPr>
    </w:lvl>
  </w:abstractNum>
  <w:abstractNum w:abstractNumId="10">
    <w:nsid w:val="174562BE"/>
    <w:multiLevelType w:val="hybridMultilevel"/>
    <w:tmpl w:val="FAB0D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B3AC9"/>
    <w:multiLevelType w:val="hybridMultilevel"/>
    <w:tmpl w:val="02BE6D38"/>
    <w:lvl w:ilvl="0" w:tplc="4D08B6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5602B"/>
    <w:multiLevelType w:val="hybridMultilevel"/>
    <w:tmpl w:val="A3628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250CA"/>
    <w:multiLevelType w:val="hybridMultilevel"/>
    <w:tmpl w:val="1D8AB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4B0F0C"/>
    <w:multiLevelType w:val="hybridMultilevel"/>
    <w:tmpl w:val="BE7E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3D071C"/>
    <w:multiLevelType w:val="hybridMultilevel"/>
    <w:tmpl w:val="E890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663A0"/>
    <w:multiLevelType w:val="hybridMultilevel"/>
    <w:tmpl w:val="87DC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4E1166"/>
    <w:multiLevelType w:val="hybridMultilevel"/>
    <w:tmpl w:val="43103E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E32A19"/>
    <w:multiLevelType w:val="singleLevel"/>
    <w:tmpl w:val="C6A06D02"/>
    <w:lvl w:ilvl="0">
      <w:start w:val="1"/>
      <w:numFmt w:val="lowerLetter"/>
      <w:lvlText w:val="%1."/>
      <w:lvlJc w:val="left"/>
      <w:pPr>
        <w:tabs>
          <w:tab w:val="num" w:pos="720"/>
        </w:tabs>
        <w:ind w:left="864" w:hanging="432"/>
      </w:pPr>
      <w:rPr>
        <w:rFonts w:hint="default"/>
      </w:rPr>
    </w:lvl>
  </w:abstractNum>
  <w:abstractNum w:abstractNumId="19">
    <w:nsid w:val="455628CF"/>
    <w:multiLevelType w:val="hybridMultilevel"/>
    <w:tmpl w:val="B39E5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780EA4"/>
    <w:multiLevelType w:val="hybridMultilevel"/>
    <w:tmpl w:val="A776D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3B2767"/>
    <w:multiLevelType w:val="multilevel"/>
    <w:tmpl w:val="BD98E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5C5BF9"/>
    <w:multiLevelType w:val="hybridMultilevel"/>
    <w:tmpl w:val="63761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2F6D84"/>
    <w:multiLevelType w:val="hybridMultilevel"/>
    <w:tmpl w:val="5600DA2C"/>
    <w:lvl w:ilvl="0" w:tplc="7E0892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AF26D9"/>
    <w:multiLevelType w:val="hybridMultilevel"/>
    <w:tmpl w:val="0276A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506558"/>
    <w:multiLevelType w:val="hybridMultilevel"/>
    <w:tmpl w:val="D5B2CE82"/>
    <w:lvl w:ilvl="0" w:tplc="0409000F">
      <w:start w:val="31"/>
      <w:numFmt w:val="decimal"/>
      <w:lvlText w:val="%1."/>
      <w:lvlJc w:val="left"/>
      <w:pPr>
        <w:tabs>
          <w:tab w:val="num" w:pos="720"/>
        </w:tabs>
        <w:ind w:left="720" w:hanging="360"/>
      </w:pPr>
      <w:rPr>
        <w:rFonts w:hint="default"/>
      </w:rPr>
    </w:lvl>
    <w:lvl w:ilvl="1" w:tplc="517C7BE8">
      <w:start w:val="1"/>
      <w:numFmt w:val="lowerLetter"/>
      <w:lvlText w:val="%2."/>
      <w:lvlJc w:val="left"/>
      <w:pPr>
        <w:tabs>
          <w:tab w:val="num" w:pos="720"/>
        </w:tabs>
        <w:ind w:left="86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BC7463"/>
    <w:multiLevelType w:val="hybridMultilevel"/>
    <w:tmpl w:val="C3D8EC66"/>
    <w:lvl w:ilvl="0" w:tplc="59FED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144EB1"/>
    <w:multiLevelType w:val="hybridMultilevel"/>
    <w:tmpl w:val="B326397C"/>
    <w:lvl w:ilvl="0" w:tplc="FFFFFFFF">
      <w:start w:val="1"/>
      <w:numFmt w:val="low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C706E3E6">
      <w:start w:val="1"/>
      <w:numFmt w:val="decimal"/>
      <w:suff w:val="space"/>
      <w:lvlText w:val="%3."/>
      <w:lvlJc w:val="left"/>
      <w:pPr>
        <w:ind w:left="2520" w:hanging="360"/>
      </w:pPr>
      <w:rPr>
        <w:rFonts w:hint="default"/>
        <w:b/>
      </w:rPr>
    </w:lvl>
    <w:lvl w:ilvl="3" w:tplc="FFFFFFFF" w:tentative="1">
      <w:start w:val="1"/>
      <w:numFmt w:val="decimal"/>
      <w:lvlText w:val="%4."/>
      <w:lvlJc w:val="left"/>
      <w:pPr>
        <w:tabs>
          <w:tab w:val="num" w:pos="3060"/>
        </w:tabs>
        <w:ind w:left="3060" w:hanging="360"/>
      </w:pPr>
    </w:lvl>
    <w:lvl w:ilvl="4" w:tplc="0B287ED2">
      <w:start w:val="1"/>
      <w:numFmt w:val="lowerLetter"/>
      <w:lvlText w:val="%5."/>
      <w:lvlJc w:val="left"/>
      <w:pPr>
        <w:tabs>
          <w:tab w:val="num" w:pos="720"/>
        </w:tabs>
        <w:ind w:left="720" w:hanging="360"/>
      </w:pPr>
      <w:rPr>
        <w:rFonts w:hint="default"/>
      </w:rPr>
    </w:lvl>
    <w:lvl w:ilvl="5" w:tplc="FFFFFFFF">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8">
    <w:nsid w:val="67805E1D"/>
    <w:multiLevelType w:val="hybridMultilevel"/>
    <w:tmpl w:val="EA849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A00906"/>
    <w:multiLevelType w:val="hybridMultilevel"/>
    <w:tmpl w:val="B8F884CA"/>
    <w:lvl w:ilvl="0" w:tplc="64F474E4">
      <w:start w:val="23"/>
      <w:numFmt w:val="decimal"/>
      <w:suff w:val="space"/>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1C5EC1AE">
      <w:start w:val="1"/>
      <w:numFmt w:val="lowerLetter"/>
      <w:lvlText w:val="%5."/>
      <w:lvlJc w:val="left"/>
      <w:pPr>
        <w:ind w:left="720" w:hanging="288"/>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1214BE"/>
    <w:multiLevelType w:val="hybridMultilevel"/>
    <w:tmpl w:val="F3B2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4B39BD"/>
    <w:multiLevelType w:val="multilevel"/>
    <w:tmpl w:val="E4F429AE"/>
    <w:lvl w:ilvl="0">
      <w:start w:val="17"/>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C396887"/>
    <w:multiLevelType w:val="hybridMultilevel"/>
    <w:tmpl w:val="75523030"/>
    <w:lvl w:ilvl="0" w:tplc="49220A90">
      <w:start w:val="1"/>
      <w:numFmt w:val="bullet"/>
      <w:lvlText w:val=""/>
      <w:lvlJc w:val="left"/>
      <w:pPr>
        <w:ind w:left="720" w:hanging="360"/>
      </w:pPr>
      <w:rPr>
        <w:rFonts w:ascii="Symbol" w:eastAsiaTheme="minorHAnsi" w:hAnsi="Symbol"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4"/>
  </w:num>
  <w:num w:numId="4">
    <w:abstractNumId w:val="13"/>
  </w:num>
  <w:num w:numId="5">
    <w:abstractNumId w:val="10"/>
  </w:num>
  <w:num w:numId="6">
    <w:abstractNumId w:val="28"/>
  </w:num>
  <w:num w:numId="7">
    <w:abstractNumId w:val="22"/>
  </w:num>
  <w:num w:numId="8">
    <w:abstractNumId w:val="8"/>
  </w:num>
  <w:num w:numId="9">
    <w:abstractNumId w:val="20"/>
  </w:num>
  <w:num w:numId="10">
    <w:abstractNumId w:val="6"/>
  </w:num>
  <w:num w:numId="11">
    <w:abstractNumId w:val="31"/>
  </w:num>
  <w:num w:numId="12">
    <w:abstractNumId w:val="27"/>
  </w:num>
  <w:num w:numId="13">
    <w:abstractNumId w:val="26"/>
  </w:num>
  <w:num w:numId="14">
    <w:abstractNumId w:val="9"/>
  </w:num>
  <w:num w:numId="15">
    <w:abstractNumId w:val="23"/>
  </w:num>
  <w:num w:numId="16">
    <w:abstractNumId w:val="25"/>
  </w:num>
  <w:num w:numId="17">
    <w:abstractNumId w:val="29"/>
  </w:num>
  <w:num w:numId="18">
    <w:abstractNumId w:val="18"/>
  </w:num>
  <w:num w:numId="19">
    <w:abstractNumId w:val="16"/>
  </w:num>
  <w:num w:numId="20">
    <w:abstractNumId w:val="17"/>
  </w:num>
  <w:num w:numId="21">
    <w:abstractNumId w:val="14"/>
  </w:num>
  <w:num w:numId="22">
    <w:abstractNumId w:val="7"/>
  </w:num>
  <w:num w:numId="23">
    <w:abstractNumId w:val="30"/>
  </w:num>
  <w:num w:numId="24">
    <w:abstractNumId w:val="15"/>
  </w:num>
  <w:num w:numId="25">
    <w:abstractNumId w:val="21"/>
  </w:num>
  <w:num w:numId="26">
    <w:abstractNumId w:val="11"/>
  </w:num>
  <w:num w:numId="27">
    <w:abstractNumId w:val="32"/>
  </w:num>
  <w:num w:numId="28">
    <w:abstractNumId w:val="0"/>
  </w:num>
  <w:num w:numId="29">
    <w:abstractNumId w:val="1"/>
  </w:num>
  <w:num w:numId="30">
    <w:abstractNumId w:val="2"/>
  </w:num>
  <w:num w:numId="31">
    <w:abstractNumId w:val="3"/>
  </w:num>
  <w:num w:numId="32">
    <w:abstractNumId w:val="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ED"/>
    <w:rsid w:val="000E5C06"/>
    <w:rsid w:val="001F0B7F"/>
    <w:rsid w:val="00242895"/>
    <w:rsid w:val="004358ED"/>
    <w:rsid w:val="004B706D"/>
    <w:rsid w:val="004C6232"/>
    <w:rsid w:val="004D2598"/>
    <w:rsid w:val="0057387B"/>
    <w:rsid w:val="006555FF"/>
    <w:rsid w:val="008E0B13"/>
    <w:rsid w:val="009A253E"/>
    <w:rsid w:val="00AE6B14"/>
    <w:rsid w:val="00BA33FF"/>
    <w:rsid w:val="00D66B79"/>
    <w:rsid w:val="00D721CA"/>
    <w:rsid w:val="00DE4F8D"/>
    <w:rsid w:val="00E0460C"/>
    <w:rsid w:val="00E44F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86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7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6B79"/>
    <w:pPr>
      <w:tabs>
        <w:tab w:val="center" w:pos="4320"/>
        <w:tab w:val="right" w:pos="8640"/>
      </w:tabs>
    </w:pPr>
  </w:style>
  <w:style w:type="character" w:customStyle="1" w:styleId="FooterChar">
    <w:name w:val="Footer Char"/>
    <w:basedOn w:val="DefaultParagraphFont"/>
    <w:link w:val="Footer"/>
    <w:uiPriority w:val="99"/>
    <w:rsid w:val="00D66B79"/>
    <w:rPr>
      <w:rFonts w:ascii="Times New Roman" w:eastAsia="Times New Roman" w:hAnsi="Times New Roman" w:cs="Times New Roman"/>
    </w:rPr>
  </w:style>
  <w:style w:type="character" w:styleId="PageNumber">
    <w:name w:val="page number"/>
    <w:basedOn w:val="DefaultParagraphFont"/>
    <w:uiPriority w:val="99"/>
    <w:semiHidden/>
    <w:unhideWhenUsed/>
    <w:rsid w:val="00D66B79"/>
  </w:style>
  <w:style w:type="paragraph" w:styleId="ListParagraph">
    <w:name w:val="List Paragraph"/>
    <w:basedOn w:val="Normal"/>
    <w:uiPriority w:val="34"/>
    <w:qFormat/>
    <w:rsid w:val="00D66B79"/>
    <w:pPr>
      <w:ind w:left="720"/>
      <w:contextualSpacing/>
    </w:pPr>
    <w:rPr>
      <w:rFonts w:ascii="Cambria" w:eastAsia="ＭＳ 明朝" w:hAnsi="Cambria"/>
    </w:rPr>
  </w:style>
  <w:style w:type="paragraph" w:styleId="BalloonText">
    <w:name w:val="Balloon Text"/>
    <w:basedOn w:val="Normal"/>
    <w:link w:val="BalloonTextChar"/>
    <w:uiPriority w:val="99"/>
    <w:semiHidden/>
    <w:unhideWhenUsed/>
    <w:rsid w:val="00D66B79"/>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D66B79"/>
    <w:rPr>
      <w:rFonts w:ascii="Lucida Grande" w:eastAsiaTheme="minorEastAsia" w:hAnsi="Lucida Grande"/>
      <w:sz w:val="18"/>
      <w:szCs w:val="18"/>
    </w:rPr>
  </w:style>
  <w:style w:type="paragraph" w:styleId="BodyTextIndent2">
    <w:name w:val="Body Text Indent 2"/>
    <w:basedOn w:val="Normal"/>
    <w:link w:val="BodyTextIndent2Char"/>
    <w:semiHidden/>
    <w:rsid w:val="00D66B79"/>
    <w:pPr>
      <w:widowControl w:val="0"/>
      <w:tabs>
        <w:tab w:val="left" w:pos="-720"/>
      </w:tabs>
      <w:suppressAutoHyphens/>
      <w:ind w:left="2340"/>
      <w:jc w:val="both"/>
    </w:pPr>
    <w:rPr>
      <w:snapToGrid w:val="0"/>
      <w:spacing w:val="-2"/>
      <w:sz w:val="22"/>
      <w:szCs w:val="20"/>
    </w:rPr>
  </w:style>
  <w:style w:type="character" w:customStyle="1" w:styleId="BodyTextIndent2Char">
    <w:name w:val="Body Text Indent 2 Char"/>
    <w:basedOn w:val="DefaultParagraphFont"/>
    <w:link w:val="BodyTextIndent2"/>
    <w:semiHidden/>
    <w:rsid w:val="00D66B79"/>
    <w:rPr>
      <w:rFonts w:ascii="Times New Roman" w:eastAsia="Times New Roman" w:hAnsi="Times New Roman" w:cs="Times New Roman"/>
      <w:snapToGrid w:val="0"/>
      <w:spacing w:val="-2"/>
      <w:sz w:val="22"/>
      <w:szCs w:val="20"/>
    </w:rPr>
  </w:style>
  <w:style w:type="paragraph" w:styleId="BodyText2">
    <w:name w:val="Body Text 2"/>
    <w:basedOn w:val="Normal"/>
    <w:link w:val="BodyText2Char"/>
    <w:uiPriority w:val="99"/>
    <w:semiHidden/>
    <w:unhideWhenUsed/>
    <w:rsid w:val="00D66B79"/>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semiHidden/>
    <w:rsid w:val="00D66B79"/>
    <w:rPr>
      <w:rFonts w:eastAsiaTheme="minorEastAsia"/>
      <w:sz w:val="22"/>
      <w:szCs w:val="22"/>
    </w:rPr>
  </w:style>
  <w:style w:type="paragraph" w:styleId="Header">
    <w:name w:val="header"/>
    <w:basedOn w:val="Normal"/>
    <w:link w:val="HeaderChar"/>
    <w:uiPriority w:val="99"/>
    <w:semiHidden/>
    <w:unhideWhenUsed/>
    <w:rsid w:val="0057387B"/>
    <w:pPr>
      <w:tabs>
        <w:tab w:val="center" w:pos="4320"/>
        <w:tab w:val="right" w:pos="8640"/>
      </w:tabs>
    </w:pPr>
  </w:style>
  <w:style w:type="character" w:customStyle="1" w:styleId="HeaderChar">
    <w:name w:val="Header Char"/>
    <w:basedOn w:val="DefaultParagraphFont"/>
    <w:link w:val="Header"/>
    <w:uiPriority w:val="99"/>
    <w:semiHidden/>
    <w:rsid w:val="0057387B"/>
    <w:rPr>
      <w:rFonts w:ascii="Times New Roman" w:eastAsia="Times New Roman" w:hAnsi="Times New Roman" w:cs="Times New Roman"/>
    </w:rPr>
  </w:style>
  <w:style w:type="paragraph" w:styleId="NormalWeb">
    <w:name w:val="Normal (Web)"/>
    <w:basedOn w:val="Normal"/>
    <w:uiPriority w:val="99"/>
    <w:rsid w:val="0057387B"/>
    <w:pPr>
      <w:spacing w:beforeLines="1"/>
    </w:pPr>
    <w:rPr>
      <w:rFonts w:ascii="Times" w:eastAsiaTheme="minorHAnsi" w:hAnsi="Times"/>
      <w:sz w:val="20"/>
      <w:szCs w:val="20"/>
    </w:rPr>
  </w:style>
  <w:style w:type="paragraph" w:styleId="BodyText">
    <w:name w:val="Body Text"/>
    <w:basedOn w:val="Normal"/>
    <w:link w:val="BodyTextChar"/>
    <w:uiPriority w:val="99"/>
    <w:unhideWhenUsed/>
    <w:rsid w:val="0057387B"/>
    <w:pPr>
      <w:spacing w:after="120"/>
    </w:pPr>
  </w:style>
  <w:style w:type="character" w:customStyle="1" w:styleId="BodyTextChar">
    <w:name w:val="Body Text Char"/>
    <w:basedOn w:val="DefaultParagraphFont"/>
    <w:link w:val="BodyText"/>
    <w:uiPriority w:val="99"/>
    <w:rsid w:val="0057387B"/>
    <w:rPr>
      <w:rFonts w:ascii="Times New Roman" w:eastAsia="Times New Roman" w:hAnsi="Times New Roman" w:cs="Times New Roman"/>
    </w:rPr>
  </w:style>
  <w:style w:type="paragraph" w:customStyle="1" w:styleId="StyleFirstline024">
    <w:name w:val="Style First line:  0.24&quot;"/>
    <w:basedOn w:val="Normal"/>
    <w:uiPriority w:val="99"/>
    <w:rsid w:val="0057387B"/>
    <w:pPr>
      <w:ind w:right="91" w:firstLine="340"/>
      <w:jc w:val="both"/>
    </w:pPr>
    <w:rPr>
      <w:szCs w:val="20"/>
    </w:rPr>
  </w:style>
  <w:style w:type="paragraph" w:customStyle="1" w:styleId="Tablecentered">
    <w:name w:val="Table_centered"/>
    <w:basedOn w:val="Normal"/>
    <w:next w:val="Normal"/>
    <w:uiPriority w:val="99"/>
    <w:rsid w:val="0057387B"/>
    <w:pPr>
      <w:ind w:right="90"/>
      <w:jc w:val="center"/>
    </w:pPr>
  </w:style>
  <w:style w:type="character" w:styleId="Hyperlink">
    <w:name w:val="Hyperlink"/>
    <w:basedOn w:val="DefaultParagraphFont"/>
    <w:uiPriority w:val="99"/>
    <w:rsid w:val="0057387B"/>
    <w:rPr>
      <w:color w:val="0000D4"/>
      <w:u w:val="single"/>
    </w:rPr>
  </w:style>
  <w:style w:type="character" w:styleId="FollowedHyperlink">
    <w:name w:val="FollowedHyperlink"/>
    <w:basedOn w:val="DefaultParagraphFont"/>
    <w:uiPriority w:val="99"/>
    <w:rsid w:val="0057387B"/>
    <w:rPr>
      <w:color w:val="993366"/>
      <w:u w:val="single"/>
    </w:rPr>
  </w:style>
  <w:style w:type="paragraph" w:customStyle="1" w:styleId="font5">
    <w:name w:val="font5"/>
    <w:basedOn w:val="Normal"/>
    <w:rsid w:val="0057387B"/>
    <w:pPr>
      <w:spacing w:beforeLines="1" w:afterLines="1"/>
    </w:pPr>
    <w:rPr>
      <w:rFonts w:ascii="Verdana" w:eastAsiaTheme="minorHAnsi" w:hAnsi="Verdana" w:cstheme="minorBidi"/>
      <w:sz w:val="16"/>
      <w:szCs w:val="16"/>
    </w:rPr>
  </w:style>
  <w:style w:type="paragraph" w:customStyle="1" w:styleId="xl24">
    <w:name w:val="xl24"/>
    <w:basedOn w:val="Normal"/>
    <w:rsid w:val="0057387B"/>
    <w:pPr>
      <w:spacing w:beforeLines="1" w:afterLines="1"/>
      <w:textAlignment w:val="center"/>
    </w:pPr>
    <w:rPr>
      <w:rFonts w:ascii="Times" w:eastAsiaTheme="minorHAnsi" w:hAnsi="Times" w:cstheme="minorBidi"/>
      <w:b/>
      <w:bCs/>
      <w:color w:val="339966"/>
      <w:sz w:val="22"/>
      <w:szCs w:val="22"/>
    </w:rPr>
  </w:style>
  <w:style w:type="paragraph" w:customStyle="1" w:styleId="xl25">
    <w:name w:val="xl25"/>
    <w:basedOn w:val="Normal"/>
    <w:rsid w:val="0057387B"/>
    <w:pPr>
      <w:spacing w:beforeLines="1" w:afterLines="1"/>
      <w:jc w:val="center"/>
      <w:textAlignment w:val="center"/>
    </w:pPr>
    <w:rPr>
      <w:rFonts w:ascii="Times" w:eastAsiaTheme="minorHAnsi" w:hAnsi="Times" w:cstheme="minorBidi"/>
      <w:sz w:val="20"/>
      <w:szCs w:val="20"/>
    </w:rPr>
  </w:style>
  <w:style w:type="paragraph" w:customStyle="1" w:styleId="xl26">
    <w:name w:val="xl26"/>
    <w:basedOn w:val="Normal"/>
    <w:rsid w:val="0057387B"/>
    <w:pPr>
      <w:spacing w:beforeLines="1" w:afterLines="1"/>
      <w:jc w:val="center"/>
      <w:textAlignment w:val="center"/>
    </w:pPr>
    <w:rPr>
      <w:rFonts w:ascii="Times" w:eastAsiaTheme="minorHAnsi" w:hAnsi="Times" w:cstheme="minorBidi"/>
      <w:sz w:val="20"/>
      <w:szCs w:val="20"/>
    </w:rPr>
  </w:style>
  <w:style w:type="paragraph" w:customStyle="1" w:styleId="xl27">
    <w:name w:val="xl27"/>
    <w:basedOn w:val="Normal"/>
    <w:rsid w:val="0057387B"/>
    <w:pPr>
      <w:spacing w:beforeLines="1" w:afterLines="1"/>
      <w:jc w:val="center"/>
      <w:textAlignment w:val="center"/>
    </w:pPr>
    <w:rPr>
      <w:rFonts w:ascii="Times" w:eastAsiaTheme="minorHAnsi" w:hAnsi="Times" w:cstheme="minorBidi"/>
      <w:b/>
      <w:bCs/>
      <w:sz w:val="20"/>
      <w:szCs w:val="20"/>
    </w:rPr>
  </w:style>
  <w:style w:type="paragraph" w:customStyle="1" w:styleId="xl28">
    <w:name w:val="xl28"/>
    <w:basedOn w:val="Normal"/>
    <w:rsid w:val="0057387B"/>
    <w:pPr>
      <w:spacing w:beforeLines="1" w:afterLines="1"/>
      <w:textAlignment w:val="center"/>
    </w:pPr>
    <w:rPr>
      <w:rFonts w:ascii="Times" w:eastAsiaTheme="minorHAnsi" w:hAnsi="Times" w:cstheme="minorBidi"/>
      <w:sz w:val="20"/>
      <w:szCs w:val="20"/>
    </w:rPr>
  </w:style>
  <w:style w:type="paragraph" w:customStyle="1" w:styleId="xl29">
    <w:name w:val="xl29"/>
    <w:basedOn w:val="Normal"/>
    <w:rsid w:val="0057387B"/>
    <w:pPr>
      <w:spacing w:beforeLines="1" w:afterLines="1"/>
      <w:textAlignment w:val="center"/>
    </w:pPr>
    <w:rPr>
      <w:rFonts w:ascii="Times" w:eastAsiaTheme="minorHAnsi" w:hAnsi="Times" w:cstheme="minorBidi"/>
      <w:b/>
      <w:bCs/>
      <w:sz w:val="20"/>
      <w:szCs w:val="20"/>
    </w:rPr>
  </w:style>
  <w:style w:type="paragraph" w:customStyle="1" w:styleId="xl30">
    <w:name w:val="xl30"/>
    <w:basedOn w:val="Normal"/>
    <w:rsid w:val="0057387B"/>
    <w:pPr>
      <w:spacing w:beforeLines="1" w:afterLines="1"/>
      <w:jc w:val="center"/>
      <w:textAlignment w:val="center"/>
    </w:pPr>
    <w:rPr>
      <w:rFonts w:ascii="Times" w:eastAsiaTheme="minorHAnsi" w:hAnsi="Times" w:cstheme="minorBidi"/>
      <w:b/>
      <w:bCs/>
      <w:color w:val="DD0806"/>
      <w:sz w:val="22"/>
      <w:szCs w:val="22"/>
    </w:rPr>
  </w:style>
  <w:style w:type="paragraph" w:customStyle="1" w:styleId="xl31">
    <w:name w:val="xl31"/>
    <w:basedOn w:val="Normal"/>
    <w:rsid w:val="0057387B"/>
    <w:pPr>
      <w:spacing w:beforeLines="1" w:afterLines="1"/>
      <w:jc w:val="center"/>
      <w:textAlignment w:val="center"/>
    </w:pPr>
    <w:rPr>
      <w:rFonts w:ascii="Times" w:eastAsiaTheme="minorHAnsi" w:hAnsi="Times" w:cstheme="minorBidi"/>
      <w:b/>
      <w:bCs/>
      <w:color w:val="DD0806"/>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7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6B79"/>
    <w:pPr>
      <w:tabs>
        <w:tab w:val="center" w:pos="4320"/>
        <w:tab w:val="right" w:pos="8640"/>
      </w:tabs>
    </w:pPr>
  </w:style>
  <w:style w:type="character" w:customStyle="1" w:styleId="FooterChar">
    <w:name w:val="Footer Char"/>
    <w:basedOn w:val="DefaultParagraphFont"/>
    <w:link w:val="Footer"/>
    <w:uiPriority w:val="99"/>
    <w:rsid w:val="00D66B79"/>
    <w:rPr>
      <w:rFonts w:ascii="Times New Roman" w:eastAsia="Times New Roman" w:hAnsi="Times New Roman" w:cs="Times New Roman"/>
    </w:rPr>
  </w:style>
  <w:style w:type="character" w:styleId="PageNumber">
    <w:name w:val="page number"/>
    <w:basedOn w:val="DefaultParagraphFont"/>
    <w:uiPriority w:val="99"/>
    <w:semiHidden/>
    <w:unhideWhenUsed/>
    <w:rsid w:val="00D66B79"/>
  </w:style>
  <w:style w:type="paragraph" w:styleId="ListParagraph">
    <w:name w:val="List Paragraph"/>
    <w:basedOn w:val="Normal"/>
    <w:uiPriority w:val="34"/>
    <w:qFormat/>
    <w:rsid w:val="00D66B79"/>
    <w:pPr>
      <w:ind w:left="720"/>
      <w:contextualSpacing/>
    </w:pPr>
    <w:rPr>
      <w:rFonts w:ascii="Cambria" w:eastAsia="ＭＳ 明朝" w:hAnsi="Cambria"/>
    </w:rPr>
  </w:style>
  <w:style w:type="paragraph" w:styleId="BalloonText">
    <w:name w:val="Balloon Text"/>
    <w:basedOn w:val="Normal"/>
    <w:link w:val="BalloonTextChar"/>
    <w:uiPriority w:val="99"/>
    <w:semiHidden/>
    <w:unhideWhenUsed/>
    <w:rsid w:val="00D66B79"/>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D66B79"/>
    <w:rPr>
      <w:rFonts w:ascii="Lucida Grande" w:eastAsiaTheme="minorEastAsia" w:hAnsi="Lucida Grande"/>
      <w:sz w:val="18"/>
      <w:szCs w:val="18"/>
    </w:rPr>
  </w:style>
  <w:style w:type="paragraph" w:styleId="BodyTextIndent2">
    <w:name w:val="Body Text Indent 2"/>
    <w:basedOn w:val="Normal"/>
    <w:link w:val="BodyTextIndent2Char"/>
    <w:semiHidden/>
    <w:rsid w:val="00D66B79"/>
    <w:pPr>
      <w:widowControl w:val="0"/>
      <w:tabs>
        <w:tab w:val="left" w:pos="-720"/>
      </w:tabs>
      <w:suppressAutoHyphens/>
      <w:ind w:left="2340"/>
      <w:jc w:val="both"/>
    </w:pPr>
    <w:rPr>
      <w:snapToGrid w:val="0"/>
      <w:spacing w:val="-2"/>
      <w:sz w:val="22"/>
      <w:szCs w:val="20"/>
    </w:rPr>
  </w:style>
  <w:style w:type="character" w:customStyle="1" w:styleId="BodyTextIndent2Char">
    <w:name w:val="Body Text Indent 2 Char"/>
    <w:basedOn w:val="DefaultParagraphFont"/>
    <w:link w:val="BodyTextIndent2"/>
    <w:semiHidden/>
    <w:rsid w:val="00D66B79"/>
    <w:rPr>
      <w:rFonts w:ascii="Times New Roman" w:eastAsia="Times New Roman" w:hAnsi="Times New Roman" w:cs="Times New Roman"/>
      <w:snapToGrid w:val="0"/>
      <w:spacing w:val="-2"/>
      <w:sz w:val="22"/>
      <w:szCs w:val="20"/>
    </w:rPr>
  </w:style>
  <w:style w:type="paragraph" w:styleId="BodyText2">
    <w:name w:val="Body Text 2"/>
    <w:basedOn w:val="Normal"/>
    <w:link w:val="BodyText2Char"/>
    <w:uiPriority w:val="99"/>
    <w:semiHidden/>
    <w:unhideWhenUsed/>
    <w:rsid w:val="00D66B79"/>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semiHidden/>
    <w:rsid w:val="00D66B79"/>
    <w:rPr>
      <w:rFonts w:eastAsiaTheme="minorEastAsia"/>
      <w:sz w:val="22"/>
      <w:szCs w:val="22"/>
    </w:rPr>
  </w:style>
  <w:style w:type="paragraph" w:styleId="Header">
    <w:name w:val="header"/>
    <w:basedOn w:val="Normal"/>
    <w:link w:val="HeaderChar"/>
    <w:uiPriority w:val="99"/>
    <w:semiHidden/>
    <w:unhideWhenUsed/>
    <w:rsid w:val="0057387B"/>
    <w:pPr>
      <w:tabs>
        <w:tab w:val="center" w:pos="4320"/>
        <w:tab w:val="right" w:pos="8640"/>
      </w:tabs>
    </w:pPr>
  </w:style>
  <w:style w:type="character" w:customStyle="1" w:styleId="HeaderChar">
    <w:name w:val="Header Char"/>
    <w:basedOn w:val="DefaultParagraphFont"/>
    <w:link w:val="Header"/>
    <w:uiPriority w:val="99"/>
    <w:semiHidden/>
    <w:rsid w:val="0057387B"/>
    <w:rPr>
      <w:rFonts w:ascii="Times New Roman" w:eastAsia="Times New Roman" w:hAnsi="Times New Roman" w:cs="Times New Roman"/>
    </w:rPr>
  </w:style>
  <w:style w:type="paragraph" w:styleId="NormalWeb">
    <w:name w:val="Normal (Web)"/>
    <w:basedOn w:val="Normal"/>
    <w:uiPriority w:val="99"/>
    <w:rsid w:val="0057387B"/>
    <w:pPr>
      <w:spacing w:beforeLines="1"/>
    </w:pPr>
    <w:rPr>
      <w:rFonts w:ascii="Times" w:eastAsiaTheme="minorHAnsi" w:hAnsi="Times"/>
      <w:sz w:val="20"/>
      <w:szCs w:val="20"/>
    </w:rPr>
  </w:style>
  <w:style w:type="paragraph" w:styleId="BodyText">
    <w:name w:val="Body Text"/>
    <w:basedOn w:val="Normal"/>
    <w:link w:val="BodyTextChar"/>
    <w:uiPriority w:val="99"/>
    <w:unhideWhenUsed/>
    <w:rsid w:val="0057387B"/>
    <w:pPr>
      <w:spacing w:after="120"/>
    </w:pPr>
  </w:style>
  <w:style w:type="character" w:customStyle="1" w:styleId="BodyTextChar">
    <w:name w:val="Body Text Char"/>
    <w:basedOn w:val="DefaultParagraphFont"/>
    <w:link w:val="BodyText"/>
    <w:uiPriority w:val="99"/>
    <w:rsid w:val="0057387B"/>
    <w:rPr>
      <w:rFonts w:ascii="Times New Roman" w:eastAsia="Times New Roman" w:hAnsi="Times New Roman" w:cs="Times New Roman"/>
    </w:rPr>
  </w:style>
  <w:style w:type="paragraph" w:customStyle="1" w:styleId="StyleFirstline024">
    <w:name w:val="Style First line:  0.24&quot;"/>
    <w:basedOn w:val="Normal"/>
    <w:uiPriority w:val="99"/>
    <w:rsid w:val="0057387B"/>
    <w:pPr>
      <w:ind w:right="91" w:firstLine="340"/>
      <w:jc w:val="both"/>
    </w:pPr>
    <w:rPr>
      <w:szCs w:val="20"/>
    </w:rPr>
  </w:style>
  <w:style w:type="paragraph" w:customStyle="1" w:styleId="Tablecentered">
    <w:name w:val="Table_centered"/>
    <w:basedOn w:val="Normal"/>
    <w:next w:val="Normal"/>
    <w:uiPriority w:val="99"/>
    <w:rsid w:val="0057387B"/>
    <w:pPr>
      <w:ind w:right="90"/>
      <w:jc w:val="center"/>
    </w:pPr>
  </w:style>
  <w:style w:type="character" w:styleId="Hyperlink">
    <w:name w:val="Hyperlink"/>
    <w:basedOn w:val="DefaultParagraphFont"/>
    <w:uiPriority w:val="99"/>
    <w:rsid w:val="0057387B"/>
    <w:rPr>
      <w:color w:val="0000D4"/>
      <w:u w:val="single"/>
    </w:rPr>
  </w:style>
  <w:style w:type="character" w:styleId="FollowedHyperlink">
    <w:name w:val="FollowedHyperlink"/>
    <w:basedOn w:val="DefaultParagraphFont"/>
    <w:uiPriority w:val="99"/>
    <w:rsid w:val="0057387B"/>
    <w:rPr>
      <w:color w:val="993366"/>
      <w:u w:val="single"/>
    </w:rPr>
  </w:style>
  <w:style w:type="paragraph" w:customStyle="1" w:styleId="font5">
    <w:name w:val="font5"/>
    <w:basedOn w:val="Normal"/>
    <w:rsid w:val="0057387B"/>
    <w:pPr>
      <w:spacing w:beforeLines="1" w:afterLines="1"/>
    </w:pPr>
    <w:rPr>
      <w:rFonts w:ascii="Verdana" w:eastAsiaTheme="minorHAnsi" w:hAnsi="Verdana" w:cstheme="minorBidi"/>
      <w:sz w:val="16"/>
      <w:szCs w:val="16"/>
    </w:rPr>
  </w:style>
  <w:style w:type="paragraph" w:customStyle="1" w:styleId="xl24">
    <w:name w:val="xl24"/>
    <w:basedOn w:val="Normal"/>
    <w:rsid w:val="0057387B"/>
    <w:pPr>
      <w:spacing w:beforeLines="1" w:afterLines="1"/>
      <w:textAlignment w:val="center"/>
    </w:pPr>
    <w:rPr>
      <w:rFonts w:ascii="Times" w:eastAsiaTheme="minorHAnsi" w:hAnsi="Times" w:cstheme="minorBidi"/>
      <w:b/>
      <w:bCs/>
      <w:color w:val="339966"/>
      <w:sz w:val="22"/>
      <w:szCs w:val="22"/>
    </w:rPr>
  </w:style>
  <w:style w:type="paragraph" w:customStyle="1" w:styleId="xl25">
    <w:name w:val="xl25"/>
    <w:basedOn w:val="Normal"/>
    <w:rsid w:val="0057387B"/>
    <w:pPr>
      <w:spacing w:beforeLines="1" w:afterLines="1"/>
      <w:jc w:val="center"/>
      <w:textAlignment w:val="center"/>
    </w:pPr>
    <w:rPr>
      <w:rFonts w:ascii="Times" w:eastAsiaTheme="minorHAnsi" w:hAnsi="Times" w:cstheme="minorBidi"/>
      <w:sz w:val="20"/>
      <w:szCs w:val="20"/>
    </w:rPr>
  </w:style>
  <w:style w:type="paragraph" w:customStyle="1" w:styleId="xl26">
    <w:name w:val="xl26"/>
    <w:basedOn w:val="Normal"/>
    <w:rsid w:val="0057387B"/>
    <w:pPr>
      <w:spacing w:beforeLines="1" w:afterLines="1"/>
      <w:jc w:val="center"/>
      <w:textAlignment w:val="center"/>
    </w:pPr>
    <w:rPr>
      <w:rFonts w:ascii="Times" w:eastAsiaTheme="minorHAnsi" w:hAnsi="Times" w:cstheme="minorBidi"/>
      <w:sz w:val="20"/>
      <w:szCs w:val="20"/>
    </w:rPr>
  </w:style>
  <w:style w:type="paragraph" w:customStyle="1" w:styleId="xl27">
    <w:name w:val="xl27"/>
    <w:basedOn w:val="Normal"/>
    <w:rsid w:val="0057387B"/>
    <w:pPr>
      <w:spacing w:beforeLines="1" w:afterLines="1"/>
      <w:jc w:val="center"/>
      <w:textAlignment w:val="center"/>
    </w:pPr>
    <w:rPr>
      <w:rFonts w:ascii="Times" w:eastAsiaTheme="minorHAnsi" w:hAnsi="Times" w:cstheme="minorBidi"/>
      <w:b/>
      <w:bCs/>
      <w:sz w:val="20"/>
      <w:szCs w:val="20"/>
    </w:rPr>
  </w:style>
  <w:style w:type="paragraph" w:customStyle="1" w:styleId="xl28">
    <w:name w:val="xl28"/>
    <w:basedOn w:val="Normal"/>
    <w:rsid w:val="0057387B"/>
    <w:pPr>
      <w:spacing w:beforeLines="1" w:afterLines="1"/>
      <w:textAlignment w:val="center"/>
    </w:pPr>
    <w:rPr>
      <w:rFonts w:ascii="Times" w:eastAsiaTheme="minorHAnsi" w:hAnsi="Times" w:cstheme="minorBidi"/>
      <w:sz w:val="20"/>
      <w:szCs w:val="20"/>
    </w:rPr>
  </w:style>
  <w:style w:type="paragraph" w:customStyle="1" w:styleId="xl29">
    <w:name w:val="xl29"/>
    <w:basedOn w:val="Normal"/>
    <w:rsid w:val="0057387B"/>
    <w:pPr>
      <w:spacing w:beforeLines="1" w:afterLines="1"/>
      <w:textAlignment w:val="center"/>
    </w:pPr>
    <w:rPr>
      <w:rFonts w:ascii="Times" w:eastAsiaTheme="minorHAnsi" w:hAnsi="Times" w:cstheme="minorBidi"/>
      <w:b/>
      <w:bCs/>
      <w:sz w:val="20"/>
      <w:szCs w:val="20"/>
    </w:rPr>
  </w:style>
  <w:style w:type="paragraph" w:customStyle="1" w:styleId="xl30">
    <w:name w:val="xl30"/>
    <w:basedOn w:val="Normal"/>
    <w:rsid w:val="0057387B"/>
    <w:pPr>
      <w:spacing w:beforeLines="1" w:afterLines="1"/>
      <w:jc w:val="center"/>
      <w:textAlignment w:val="center"/>
    </w:pPr>
    <w:rPr>
      <w:rFonts w:ascii="Times" w:eastAsiaTheme="minorHAnsi" w:hAnsi="Times" w:cstheme="minorBidi"/>
      <w:b/>
      <w:bCs/>
      <w:color w:val="DD0806"/>
      <w:sz w:val="22"/>
      <w:szCs w:val="22"/>
    </w:rPr>
  </w:style>
  <w:style w:type="paragraph" w:customStyle="1" w:styleId="xl31">
    <w:name w:val="xl31"/>
    <w:basedOn w:val="Normal"/>
    <w:rsid w:val="0057387B"/>
    <w:pPr>
      <w:spacing w:beforeLines="1" w:afterLines="1"/>
      <w:jc w:val="center"/>
      <w:textAlignment w:val="center"/>
    </w:pPr>
    <w:rPr>
      <w:rFonts w:ascii="Times" w:eastAsiaTheme="minorHAnsi" w:hAnsi="Times" w:cstheme="minorBidi"/>
      <w:b/>
      <w:bCs/>
      <w:color w:val="DD08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76065">
      <w:bodyDiv w:val="1"/>
      <w:marLeft w:val="0"/>
      <w:marRight w:val="0"/>
      <w:marTop w:val="0"/>
      <w:marBottom w:val="0"/>
      <w:divBdr>
        <w:top w:val="none" w:sz="0" w:space="0" w:color="auto"/>
        <w:left w:val="none" w:sz="0" w:space="0" w:color="auto"/>
        <w:bottom w:val="none" w:sz="0" w:space="0" w:color="auto"/>
        <w:right w:val="none" w:sz="0" w:space="0" w:color="auto"/>
      </w:divBdr>
    </w:div>
    <w:div w:id="1056779959">
      <w:bodyDiv w:val="1"/>
      <w:marLeft w:val="0"/>
      <w:marRight w:val="0"/>
      <w:marTop w:val="0"/>
      <w:marBottom w:val="0"/>
      <w:divBdr>
        <w:top w:val="none" w:sz="0" w:space="0" w:color="auto"/>
        <w:left w:val="none" w:sz="0" w:space="0" w:color="auto"/>
        <w:bottom w:val="none" w:sz="0" w:space="0" w:color="auto"/>
        <w:right w:val="none" w:sz="0" w:space="0" w:color="auto"/>
      </w:divBdr>
    </w:div>
    <w:div w:id="1727874218">
      <w:bodyDiv w:val="1"/>
      <w:marLeft w:val="0"/>
      <w:marRight w:val="0"/>
      <w:marTop w:val="0"/>
      <w:marBottom w:val="0"/>
      <w:divBdr>
        <w:top w:val="none" w:sz="0" w:space="0" w:color="auto"/>
        <w:left w:val="none" w:sz="0" w:space="0" w:color="auto"/>
        <w:bottom w:val="none" w:sz="0" w:space="0" w:color="auto"/>
        <w:right w:val="none" w:sz="0" w:space="0" w:color="auto"/>
      </w:divBdr>
    </w:div>
    <w:div w:id="19440750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theme" Target="theme/theme1.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8764</Words>
  <Characters>49959</Characters>
  <Application>Microsoft Macintosh Word</Application>
  <DocSecurity>0</DocSecurity>
  <Lines>416</Lines>
  <Paragraphs>117</Paragraphs>
  <ScaleCrop>false</ScaleCrop>
  <Company>UAlbany, SUNY</Company>
  <LinksUpToDate>false</LinksUpToDate>
  <CharactersWithSpaces>58606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 Lazear</dc:creator>
  <cp:keywords/>
  <cp:lastModifiedBy>Ross Lazear</cp:lastModifiedBy>
  <cp:revision>3</cp:revision>
  <dcterms:created xsi:type="dcterms:W3CDTF">2015-06-14T19:24:00Z</dcterms:created>
  <dcterms:modified xsi:type="dcterms:W3CDTF">2015-06-14T19:25:00Z</dcterms:modified>
</cp:coreProperties>
</file>