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F0" w:rsidRDefault="00F805F0" w:rsidP="00F805F0">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UPPER-TROPOSPHERIC PRECURSORS ASSOCIATED WITH </w:t>
      </w:r>
      <w:r>
        <w:rPr>
          <w:rFonts w:ascii="Times New Roman" w:eastAsia="Times New Roman" w:hAnsi="Times New Roman" w:cs="Times New Roman"/>
        </w:rPr>
        <w:br/>
        <w:t>SUBTROPICAL CYCLONE FORMATION IN THE NORTH ATLANTIC BASIN</w:t>
      </w:r>
    </w:p>
    <w:p w:rsidR="00F805F0" w:rsidRDefault="00F805F0" w:rsidP="00F805F0">
      <w:pPr>
        <w:spacing w:line="480" w:lineRule="auto"/>
        <w:jc w:val="center"/>
        <w:rPr>
          <w:rFonts w:ascii="Times New Roman" w:eastAsia="Times New Roman" w:hAnsi="Times New Roman" w:cs="Times New Roman"/>
        </w:rPr>
      </w:pPr>
    </w:p>
    <w:p w:rsidR="00F805F0" w:rsidRDefault="00F805F0" w:rsidP="00F805F0">
      <w:pPr>
        <w:spacing w:line="480" w:lineRule="auto"/>
        <w:jc w:val="center"/>
        <w:rPr>
          <w:rFonts w:ascii="Times New Roman" w:eastAsia="Times New Roman" w:hAnsi="Times New Roman" w:cs="Times New Roman"/>
        </w:rPr>
      </w:pPr>
    </w:p>
    <w:p w:rsidR="00F805F0" w:rsidRDefault="00F805F0" w:rsidP="00F805F0">
      <w:pPr>
        <w:spacing w:line="480" w:lineRule="auto"/>
        <w:jc w:val="center"/>
        <w:rPr>
          <w:rFonts w:ascii="Times New Roman" w:eastAsia="Times New Roman" w:hAnsi="Times New Roman" w:cs="Times New Roman"/>
        </w:rPr>
      </w:pPr>
      <w:proofErr w:type="gramStart"/>
      <w:r>
        <w:rPr>
          <w:rFonts w:ascii="Times New Roman" w:eastAsia="Times New Roman" w:hAnsi="Times New Roman" w:cs="Times New Roman"/>
        </w:rPr>
        <w:t>b</w:t>
      </w:r>
      <w:r w:rsidRPr="00E032E8">
        <w:rPr>
          <w:rFonts w:ascii="Times New Roman" w:eastAsia="Times New Roman" w:hAnsi="Times New Roman" w:cs="Times New Roman"/>
        </w:rPr>
        <w:t>y</w:t>
      </w:r>
      <w:proofErr w:type="gramEnd"/>
    </w:p>
    <w:p w:rsidR="00F805F0" w:rsidRDefault="00F805F0" w:rsidP="00F805F0">
      <w:pPr>
        <w:spacing w:line="480" w:lineRule="auto"/>
        <w:jc w:val="center"/>
        <w:rPr>
          <w:rFonts w:ascii="Times New Roman" w:eastAsia="Times New Roman" w:hAnsi="Times New Roman" w:cs="Times New Roman"/>
        </w:rPr>
      </w:pPr>
    </w:p>
    <w:p w:rsidR="00F805F0" w:rsidRDefault="00F805F0" w:rsidP="00F805F0">
      <w:pPr>
        <w:spacing w:line="480" w:lineRule="auto"/>
        <w:jc w:val="center"/>
        <w:rPr>
          <w:rFonts w:ascii="Times New Roman" w:eastAsia="Times New Roman" w:hAnsi="Times New Roman" w:cs="Times New Roman"/>
        </w:rPr>
      </w:pPr>
    </w:p>
    <w:p w:rsidR="00F805F0" w:rsidRDefault="00F805F0" w:rsidP="00F805F0">
      <w:pPr>
        <w:spacing w:line="480" w:lineRule="auto"/>
        <w:jc w:val="center"/>
        <w:rPr>
          <w:rFonts w:ascii="Times New Roman" w:eastAsia="Times New Roman" w:hAnsi="Times New Roman" w:cs="Times New Roman"/>
        </w:rPr>
      </w:pPr>
      <w:r>
        <w:rPr>
          <w:rFonts w:ascii="Times New Roman" w:eastAsia="Times New Roman" w:hAnsi="Times New Roman" w:cs="Times New Roman"/>
        </w:rPr>
        <w:t>Alicia M. Bentley</w:t>
      </w:r>
    </w:p>
    <w:p w:rsidR="00F805F0" w:rsidRDefault="00F805F0" w:rsidP="00F805F0">
      <w:pPr>
        <w:spacing w:line="480" w:lineRule="auto"/>
        <w:jc w:val="center"/>
        <w:rPr>
          <w:rFonts w:ascii="Times New Roman" w:eastAsia="Times New Roman" w:hAnsi="Times New Roman" w:cs="Times New Roman"/>
        </w:rPr>
      </w:pPr>
      <w:r>
        <w:rPr>
          <w:rFonts w:ascii="Times New Roman" w:eastAsia="Times New Roman" w:hAnsi="Times New Roman" w:cs="Times New Roman"/>
        </w:rPr>
        <w:br/>
      </w:r>
    </w:p>
    <w:p w:rsidR="00F805F0" w:rsidRDefault="00F805F0" w:rsidP="00F805F0">
      <w:pPr>
        <w:spacing w:line="480" w:lineRule="auto"/>
        <w:rPr>
          <w:rFonts w:ascii="Times New Roman" w:eastAsia="Times New Roman" w:hAnsi="Times New Roman" w:cs="Times New Roman"/>
        </w:rPr>
      </w:pPr>
    </w:p>
    <w:p w:rsidR="00F805F0" w:rsidRPr="00E032E8" w:rsidRDefault="00F805F0" w:rsidP="00F805F0">
      <w:pPr>
        <w:spacing w:line="480" w:lineRule="auto"/>
        <w:jc w:val="center"/>
        <w:rPr>
          <w:rFonts w:ascii="Times New Roman" w:eastAsia="Times New Roman" w:hAnsi="Times New Roman" w:cs="Times New Roman"/>
        </w:rPr>
      </w:pPr>
      <w:r w:rsidRPr="00E032E8">
        <w:rPr>
          <w:rFonts w:ascii="Times New Roman" w:eastAsia="Times New Roman" w:hAnsi="Times New Roman" w:cs="Times New Roman"/>
        </w:rPr>
        <w:t>A Thesis</w:t>
      </w:r>
    </w:p>
    <w:p w:rsidR="00F805F0" w:rsidRPr="00E032E8" w:rsidRDefault="00F805F0" w:rsidP="00F805F0">
      <w:pPr>
        <w:spacing w:line="480" w:lineRule="auto"/>
        <w:jc w:val="center"/>
        <w:rPr>
          <w:rFonts w:ascii="Times New Roman" w:eastAsia="Times New Roman" w:hAnsi="Times New Roman" w:cs="Times New Roman"/>
        </w:rPr>
      </w:pPr>
      <w:r w:rsidRPr="00E032E8">
        <w:rPr>
          <w:rFonts w:ascii="Times New Roman" w:eastAsia="Times New Roman" w:hAnsi="Times New Roman" w:cs="Times New Roman"/>
        </w:rPr>
        <w:t>Submitted to the University at Albany, State University of New York</w:t>
      </w:r>
    </w:p>
    <w:p w:rsidR="00F805F0" w:rsidRPr="00E032E8" w:rsidRDefault="00F805F0" w:rsidP="00F805F0">
      <w:pPr>
        <w:spacing w:line="480" w:lineRule="auto"/>
        <w:jc w:val="center"/>
        <w:rPr>
          <w:rFonts w:ascii="Times New Roman" w:eastAsia="Times New Roman" w:hAnsi="Times New Roman" w:cs="Times New Roman"/>
        </w:rPr>
      </w:pPr>
      <w:proofErr w:type="gramStart"/>
      <w:r w:rsidRPr="00E032E8">
        <w:rPr>
          <w:rFonts w:ascii="Times New Roman" w:eastAsia="Times New Roman" w:hAnsi="Times New Roman" w:cs="Times New Roman"/>
        </w:rPr>
        <w:t>in</w:t>
      </w:r>
      <w:proofErr w:type="gramEnd"/>
      <w:r w:rsidRPr="00E032E8">
        <w:rPr>
          <w:rFonts w:ascii="Times New Roman" w:eastAsia="Times New Roman" w:hAnsi="Times New Roman" w:cs="Times New Roman"/>
        </w:rPr>
        <w:t xml:space="preserve"> Partial Fulfillment of</w:t>
      </w:r>
    </w:p>
    <w:p w:rsidR="00F805F0" w:rsidRPr="00E032E8" w:rsidRDefault="00F805F0" w:rsidP="00F805F0">
      <w:pPr>
        <w:spacing w:line="480" w:lineRule="auto"/>
        <w:jc w:val="center"/>
        <w:rPr>
          <w:rFonts w:ascii="Times New Roman" w:eastAsia="Times New Roman" w:hAnsi="Times New Roman" w:cs="Times New Roman"/>
        </w:rPr>
      </w:pPr>
      <w:proofErr w:type="gramStart"/>
      <w:r w:rsidRPr="00E032E8">
        <w:rPr>
          <w:rFonts w:ascii="Times New Roman" w:eastAsia="Times New Roman" w:hAnsi="Times New Roman" w:cs="Times New Roman"/>
        </w:rPr>
        <w:t>the</w:t>
      </w:r>
      <w:proofErr w:type="gramEnd"/>
      <w:r w:rsidRPr="00E032E8">
        <w:rPr>
          <w:rFonts w:ascii="Times New Roman" w:eastAsia="Times New Roman" w:hAnsi="Times New Roman" w:cs="Times New Roman"/>
        </w:rPr>
        <w:t xml:space="preserve"> Requirements for the Degree of</w:t>
      </w:r>
    </w:p>
    <w:p w:rsidR="00F805F0" w:rsidRDefault="00F805F0" w:rsidP="00F805F0">
      <w:pPr>
        <w:spacing w:line="480" w:lineRule="auto"/>
        <w:jc w:val="center"/>
        <w:rPr>
          <w:rFonts w:ascii="Times New Roman" w:eastAsia="Times New Roman" w:hAnsi="Times New Roman" w:cs="Times New Roman"/>
        </w:rPr>
      </w:pPr>
      <w:r w:rsidRPr="00E032E8">
        <w:rPr>
          <w:rFonts w:ascii="Times New Roman" w:eastAsia="Times New Roman" w:hAnsi="Times New Roman" w:cs="Times New Roman"/>
        </w:rPr>
        <w:t>Master of Science</w:t>
      </w:r>
    </w:p>
    <w:p w:rsidR="00F805F0" w:rsidRDefault="00F805F0" w:rsidP="00F805F0">
      <w:pPr>
        <w:spacing w:line="480" w:lineRule="auto"/>
        <w:jc w:val="center"/>
        <w:rPr>
          <w:rFonts w:ascii="Times New Roman" w:eastAsia="Times New Roman" w:hAnsi="Times New Roman" w:cs="Times New Roman"/>
        </w:rPr>
      </w:pPr>
    </w:p>
    <w:p w:rsidR="00F805F0" w:rsidRDefault="00F805F0" w:rsidP="00F805F0">
      <w:pPr>
        <w:spacing w:line="480" w:lineRule="auto"/>
        <w:jc w:val="center"/>
        <w:rPr>
          <w:rFonts w:ascii="Times New Roman" w:eastAsia="Times New Roman" w:hAnsi="Times New Roman" w:cs="Times New Roman"/>
        </w:rPr>
      </w:pPr>
    </w:p>
    <w:p w:rsidR="00F805F0" w:rsidRPr="00E032E8" w:rsidRDefault="00F805F0" w:rsidP="00F805F0">
      <w:pPr>
        <w:spacing w:line="480" w:lineRule="auto"/>
        <w:jc w:val="center"/>
        <w:rPr>
          <w:rFonts w:ascii="Times New Roman" w:eastAsia="Times New Roman" w:hAnsi="Times New Roman" w:cs="Times New Roman"/>
        </w:rPr>
      </w:pPr>
    </w:p>
    <w:p w:rsidR="00F805F0" w:rsidRPr="00E032E8" w:rsidRDefault="00F805F0" w:rsidP="00F805F0">
      <w:pPr>
        <w:spacing w:line="480" w:lineRule="auto"/>
        <w:jc w:val="center"/>
        <w:rPr>
          <w:rFonts w:ascii="Times New Roman" w:eastAsia="Times New Roman" w:hAnsi="Times New Roman" w:cs="Times New Roman"/>
        </w:rPr>
      </w:pPr>
      <w:r w:rsidRPr="00E032E8">
        <w:rPr>
          <w:rFonts w:ascii="Times New Roman" w:eastAsia="Times New Roman" w:hAnsi="Times New Roman" w:cs="Times New Roman"/>
        </w:rPr>
        <w:t>College of Arts &amp; Sciences</w:t>
      </w:r>
    </w:p>
    <w:p w:rsidR="00F805F0" w:rsidRPr="00E032E8" w:rsidRDefault="00F805F0" w:rsidP="00F805F0">
      <w:pPr>
        <w:spacing w:line="480" w:lineRule="auto"/>
        <w:jc w:val="center"/>
        <w:rPr>
          <w:rFonts w:ascii="Times New Roman" w:eastAsia="Times New Roman" w:hAnsi="Times New Roman" w:cs="Times New Roman"/>
        </w:rPr>
      </w:pPr>
      <w:r w:rsidRPr="00E032E8">
        <w:rPr>
          <w:rFonts w:ascii="Times New Roman" w:eastAsia="Times New Roman" w:hAnsi="Times New Roman" w:cs="Times New Roman"/>
        </w:rPr>
        <w:t>Department of Atmospheric and Environmental Sciences</w:t>
      </w:r>
    </w:p>
    <w:p w:rsidR="00F805F0" w:rsidRDefault="00F805F0" w:rsidP="00F805F0">
      <w:pPr>
        <w:spacing w:line="480" w:lineRule="auto"/>
        <w:jc w:val="center"/>
        <w:rPr>
          <w:rFonts w:ascii="Times New Roman" w:eastAsia="Times New Roman" w:hAnsi="Times New Roman" w:cs="Times New Roman"/>
        </w:rPr>
      </w:pPr>
      <w:r w:rsidRPr="00E032E8">
        <w:rPr>
          <w:rFonts w:ascii="Times New Roman" w:eastAsia="Times New Roman" w:hAnsi="Times New Roman" w:cs="Times New Roman"/>
        </w:rPr>
        <w:t>201</w:t>
      </w:r>
      <w:r>
        <w:rPr>
          <w:rFonts w:ascii="Times New Roman" w:eastAsia="Times New Roman" w:hAnsi="Times New Roman" w:cs="Times New Roman"/>
        </w:rPr>
        <w:t>4</w:t>
      </w:r>
    </w:p>
    <w:p w:rsidR="00F805F0" w:rsidRDefault="00F805F0" w:rsidP="00F805F0">
      <w:pPr>
        <w:spacing w:line="480" w:lineRule="auto"/>
        <w:rPr>
          <w:rFonts w:ascii="Times New Roman" w:hAnsi="Times New Roman" w:cs="Times New Roman"/>
          <w:b/>
        </w:rPr>
      </w:pPr>
      <w:bookmarkStart w:id="0" w:name="_GoBack"/>
      <w:bookmarkEnd w:id="0"/>
    </w:p>
    <w:p w:rsidR="00F805F0" w:rsidRPr="00F805F0" w:rsidRDefault="00F805F0" w:rsidP="00F805F0">
      <w:pPr>
        <w:spacing w:line="480" w:lineRule="auto"/>
        <w:jc w:val="center"/>
        <w:rPr>
          <w:rFonts w:ascii="Times New Roman" w:hAnsi="Times New Roman" w:cs="Times New Roman"/>
          <w:b/>
        </w:rPr>
      </w:pPr>
      <w:r w:rsidRPr="00997AE5">
        <w:rPr>
          <w:rFonts w:ascii="Times New Roman" w:hAnsi="Times New Roman" w:cs="Times New Roman"/>
          <w:b/>
        </w:rPr>
        <w:lastRenderedPageBreak/>
        <w:t>ABSTRACT</w:t>
      </w:r>
    </w:p>
    <w:p w:rsidR="00F805F0" w:rsidRPr="00FC7524" w:rsidRDefault="00F805F0" w:rsidP="00F805F0">
      <w:pPr>
        <w:spacing w:line="276" w:lineRule="auto"/>
        <w:ind w:firstLine="720"/>
        <w:jc w:val="both"/>
        <w:rPr>
          <w:rFonts w:ascii="Times New Roman" w:hAnsi="Times New Roman" w:cs="Times New Roman"/>
        </w:rPr>
      </w:pPr>
      <w:r w:rsidRPr="00B61252">
        <w:rPr>
          <w:rFonts w:ascii="Times New Roman" w:hAnsi="Times New Roman" w:cs="Times New Roman"/>
        </w:rPr>
        <w:t>Oceanic cyclones exhibiting properties of both tropical and extratropical systems have been categorized as subtropical cyclones (STCs) since the early 1950s.</w:t>
      </w:r>
      <w:r w:rsidRPr="00B61252">
        <w:rPr>
          <w:rFonts w:ascii="Times New Roman" w:hAnsi="Times New Roman" w:cs="Times New Roman"/>
          <w:color w:val="FF0000"/>
        </w:rPr>
        <w:t xml:space="preserve">  </w:t>
      </w:r>
      <w:r w:rsidRPr="00B61252">
        <w:rPr>
          <w:rFonts w:ascii="Times New Roman" w:hAnsi="Times New Roman" w:cs="Times New Roman"/>
        </w:rPr>
        <w:t>The opportunity to investigate the roles of baroclinic and diabatic processes during the evolution of STCs from a potential vorticity (PV) pe</w:t>
      </w:r>
      <w:r>
        <w:rPr>
          <w:rFonts w:ascii="Times New Roman" w:hAnsi="Times New Roman" w:cs="Times New Roman"/>
        </w:rPr>
        <w:t>rspective motivates this study.  This study</w:t>
      </w:r>
      <w:r w:rsidRPr="00B61252">
        <w:rPr>
          <w:rFonts w:ascii="Times New Roman" w:hAnsi="Times New Roman" w:cs="Times New Roman"/>
        </w:rPr>
        <w:t xml:space="preserve"> investigate</w:t>
      </w:r>
      <w:r>
        <w:rPr>
          <w:rFonts w:ascii="Times New Roman" w:hAnsi="Times New Roman" w:cs="Times New Roman"/>
        </w:rPr>
        <w:t>s</w:t>
      </w:r>
      <w:r w:rsidRPr="00B61252">
        <w:rPr>
          <w:rFonts w:ascii="Times New Roman" w:hAnsi="Times New Roman" w:cs="Times New Roman"/>
        </w:rPr>
        <w:t xml:space="preserve"> the roles of baroclinic and diabatic processes during the evolution of STCs by</w:t>
      </w:r>
      <w:r w:rsidRPr="00B61252">
        <w:rPr>
          <w:rFonts w:ascii="Times New Roman" w:hAnsi="Times New Roman" w:cs="Times New Roman"/>
          <w:color w:val="FF0000"/>
        </w:rPr>
        <w:t xml:space="preserve"> </w:t>
      </w:r>
      <w:r w:rsidRPr="00B61252">
        <w:rPr>
          <w:rFonts w:ascii="Times New Roman" w:hAnsi="Times New Roman" w:cs="Times New Roman"/>
        </w:rPr>
        <w:t xml:space="preserve">calculating three PV metrics from the </w:t>
      </w:r>
      <w:r w:rsidRPr="00884C64">
        <w:rPr>
          <w:rFonts w:ascii="Times New Roman" w:eastAsia="Times New Roman" w:hAnsi="Times New Roman" w:cs="Times New Roman"/>
        </w:rPr>
        <w:t>National Centers for Environmental Prediction</w:t>
      </w:r>
      <w:r w:rsidRPr="00B61252">
        <w:rPr>
          <w:rFonts w:ascii="Times New Roman" w:hAnsi="Times New Roman" w:cs="Times New Roman"/>
        </w:rPr>
        <w:t xml:space="preserve"> Climate Forecast System Reanalysis 0.5° gridded dataset.  The three PV metrics quantify the relative contributions of</w:t>
      </w:r>
      <w:r>
        <w:rPr>
          <w:rFonts w:ascii="Times New Roman" w:hAnsi="Times New Roman" w:cs="Times New Roman"/>
        </w:rPr>
        <w:t xml:space="preserve"> </w:t>
      </w:r>
      <w:r w:rsidRPr="00B61252">
        <w:rPr>
          <w:rFonts w:ascii="Times New Roman" w:hAnsi="Times New Roman" w:cs="Times New Roman"/>
        </w:rPr>
        <w:t xml:space="preserve">lower-tropospheric baroclinic processes, midtropospheric diabatic heating, and upper-tropospheric dynamical processes during the evolution of individual cyclones.  Quantification of these three contributions reveals the changing PV structure of an individual cyclone, indicates fluctuations in the dominant energy source of the cyclone, and aids in </w:t>
      </w:r>
      <w:r>
        <w:rPr>
          <w:rFonts w:ascii="Times New Roman" w:hAnsi="Times New Roman" w:cs="Times New Roman"/>
        </w:rPr>
        <w:t>categorizing the cyclone</w:t>
      </w:r>
      <w:r w:rsidRPr="00B61252">
        <w:rPr>
          <w:rFonts w:ascii="Times New Roman" w:hAnsi="Times New Roman" w:cs="Times New Roman"/>
        </w:rPr>
        <w:t>.</w:t>
      </w:r>
    </w:p>
    <w:p w:rsidR="00F805F0" w:rsidRPr="00CE0F4E" w:rsidRDefault="00F805F0" w:rsidP="00F805F0">
      <w:pPr>
        <w:spacing w:line="276" w:lineRule="auto"/>
        <w:ind w:firstLine="720"/>
        <w:jc w:val="both"/>
        <w:rPr>
          <w:rFonts w:ascii="Times New Roman" w:hAnsi="Times New Roman" w:cs="Times New Roman"/>
        </w:rPr>
      </w:pPr>
      <w:r w:rsidRPr="00FC7524">
        <w:rPr>
          <w:rFonts w:ascii="Times New Roman" w:hAnsi="Times New Roman" w:cs="Times New Roman"/>
        </w:rPr>
        <w:t xml:space="preserve">A cyclone-relative composite analysis performed on subjectively constructed clusters of North Atlantic STCs identified from a 1979–2010 climatology </w:t>
      </w:r>
      <w:r>
        <w:rPr>
          <w:rFonts w:ascii="Times New Roman" w:hAnsi="Times New Roman" w:cs="Times New Roman"/>
        </w:rPr>
        <w:t>is</w:t>
      </w:r>
      <w:r w:rsidRPr="00FC7524">
        <w:rPr>
          <w:rFonts w:ascii="Times New Roman" w:hAnsi="Times New Roman" w:cs="Times New Roman"/>
        </w:rPr>
        <w:t xml:space="preserve"> presented to document the structure, motion, and evolution of upper-tropospheric features linked to STC formation.  </w:t>
      </w:r>
      <w:r>
        <w:rPr>
          <w:rFonts w:ascii="Times New Roman" w:hAnsi="Times New Roman" w:cs="Times New Roman"/>
        </w:rPr>
        <w:t xml:space="preserve">The </w:t>
      </w:r>
      <w:r w:rsidRPr="00FC7524">
        <w:rPr>
          <w:rFonts w:ascii="Times New Roman" w:hAnsi="Times New Roman" w:cs="Arial"/>
        </w:rPr>
        <w:t xml:space="preserve">STCs included in the climatology </w:t>
      </w:r>
      <w:r>
        <w:rPr>
          <w:rFonts w:ascii="Times New Roman" w:hAnsi="Times New Roman" w:cs="Arial"/>
        </w:rPr>
        <w:t>are</w:t>
      </w:r>
      <w:r w:rsidRPr="00FC7524">
        <w:rPr>
          <w:rFonts w:ascii="Times New Roman" w:hAnsi="Times New Roman" w:cs="Arial"/>
        </w:rPr>
        <w:t xml:space="preserve"> separated into five clusters representing the most common upper-tropospheric fea</w:t>
      </w:r>
      <w:r>
        <w:rPr>
          <w:rFonts w:ascii="Times New Roman" w:hAnsi="Times New Roman" w:cs="Arial"/>
        </w:rPr>
        <w:t xml:space="preserve">tures linked to STC formation: </w:t>
      </w:r>
      <w:r>
        <w:rPr>
          <w:rFonts w:ascii="Times New Roman" w:hAnsi="Times New Roman" w:cs="Arial"/>
        </w:rPr>
        <w:br/>
      </w:r>
      <w:r w:rsidRPr="00FC7524">
        <w:rPr>
          <w:rFonts w:ascii="Times New Roman" w:hAnsi="Times New Roman" w:cs="Arial"/>
        </w:rPr>
        <w:t>PV Streamers, Cutoffs, Midlatitude Troughs, Subtropical Disturbances, and PV Debris</w:t>
      </w:r>
      <w:r>
        <w:rPr>
          <w:rFonts w:ascii="Times New Roman" w:hAnsi="Times New Roman" w:cs="Arial"/>
        </w:rPr>
        <w:t xml:space="preserve">.  </w:t>
      </w:r>
      <w:r w:rsidRPr="00FC7524">
        <w:rPr>
          <w:rFonts w:ascii="Times New Roman" w:hAnsi="Times New Roman" w:cs="Times New Roman"/>
        </w:rPr>
        <w:t xml:space="preserve">STCs forming in association with PV streamers and cutoffs have a </w:t>
      </w:r>
      <w:r>
        <w:rPr>
          <w:rFonts w:ascii="Times New Roman" w:hAnsi="Times New Roman" w:cs="Times New Roman"/>
        </w:rPr>
        <w:t>well-defined</w:t>
      </w:r>
      <w:r w:rsidRPr="00FC7524">
        <w:rPr>
          <w:rFonts w:ascii="Times New Roman" w:hAnsi="Times New Roman" w:cs="Times New Roman"/>
        </w:rPr>
        <w:t xml:space="preserve"> midlatitude connection</w:t>
      </w:r>
      <w:r>
        <w:rPr>
          <w:rFonts w:ascii="Times New Roman" w:hAnsi="Times New Roman" w:cs="Times New Roman"/>
        </w:rPr>
        <w:t xml:space="preserve">, developing near a region of upper-tropospheric PV injected into the subtropics during an upstream anticyclonic </w:t>
      </w:r>
      <w:proofErr w:type="gramStart"/>
      <w:r>
        <w:rPr>
          <w:rFonts w:ascii="Times New Roman" w:hAnsi="Times New Roman" w:cs="Times New Roman"/>
        </w:rPr>
        <w:t>wave breaking</w:t>
      </w:r>
      <w:proofErr w:type="gramEnd"/>
      <w:r>
        <w:rPr>
          <w:rFonts w:ascii="Times New Roman" w:hAnsi="Times New Roman" w:cs="Times New Roman"/>
        </w:rPr>
        <w:t xml:space="preserve"> (AWB) event.  </w:t>
      </w:r>
      <w:r w:rsidRPr="002560D8">
        <w:rPr>
          <w:rFonts w:ascii="Times New Roman" w:hAnsi="Times New Roman" w:cs="Times New Roman"/>
        </w:rPr>
        <w:t>STCs forming in association with midlatitude troughs</w:t>
      </w:r>
      <w:r>
        <w:rPr>
          <w:rFonts w:ascii="Times New Roman" w:hAnsi="Times New Roman" w:cs="Times New Roman"/>
        </w:rPr>
        <w:t xml:space="preserve"> also have a well-defined</w:t>
      </w:r>
      <w:r w:rsidRPr="00FC7524">
        <w:rPr>
          <w:rFonts w:ascii="Times New Roman" w:hAnsi="Times New Roman" w:cs="Times New Roman"/>
        </w:rPr>
        <w:t xml:space="preserve"> midlatitude connection</w:t>
      </w:r>
      <w:r>
        <w:rPr>
          <w:rFonts w:ascii="Times New Roman" w:hAnsi="Times New Roman" w:cs="Times New Roman"/>
        </w:rPr>
        <w:t xml:space="preserve">, but are not associated with an upstream AWB event.  In contrast, </w:t>
      </w:r>
      <w:r w:rsidRPr="00F423B0">
        <w:rPr>
          <w:rFonts w:ascii="Times New Roman" w:hAnsi="Times New Roman" w:cs="Times"/>
        </w:rPr>
        <w:t>STCs forming in association with subtropical disturbance</w:t>
      </w:r>
      <w:r>
        <w:rPr>
          <w:rFonts w:ascii="Times New Roman" w:hAnsi="Times New Roman" w:cs="Times"/>
        </w:rPr>
        <w:t xml:space="preserve">s </w:t>
      </w:r>
      <w:r w:rsidRPr="00F423B0">
        <w:rPr>
          <w:rFonts w:ascii="Times New Roman" w:hAnsi="Times New Roman" w:cs="Times"/>
        </w:rPr>
        <w:t>do</w:t>
      </w:r>
      <w:r w:rsidRPr="00CE0F4E">
        <w:rPr>
          <w:rFonts w:ascii="Times New Roman" w:hAnsi="Times New Roman" w:cs="Times"/>
        </w:rPr>
        <w:t xml:space="preserve"> not</w:t>
      </w:r>
      <w:r w:rsidRPr="00F423B0">
        <w:rPr>
          <w:rFonts w:ascii="Times New Roman" w:hAnsi="Times New Roman" w:cs="Times"/>
        </w:rPr>
        <w:t xml:space="preserve"> have a </w:t>
      </w:r>
      <w:r>
        <w:rPr>
          <w:rFonts w:ascii="Times New Roman" w:hAnsi="Times New Roman" w:cs="Times"/>
        </w:rPr>
        <w:t>well-defined</w:t>
      </w:r>
      <w:r w:rsidRPr="00F423B0">
        <w:rPr>
          <w:rFonts w:ascii="Times New Roman" w:hAnsi="Times New Roman" w:cs="Times"/>
        </w:rPr>
        <w:t xml:space="preserve"> midlatitude connection</w:t>
      </w:r>
      <w:r>
        <w:rPr>
          <w:rStyle w:val="Emphasis"/>
          <w:rFonts w:ascii="Times New Roman" w:eastAsia="Times New Roman" w:hAnsi="Times New Roman" w:cs="Times New Roman"/>
        </w:rPr>
        <w:t xml:space="preserve">, </w:t>
      </w:r>
      <w:r>
        <w:rPr>
          <w:rFonts w:ascii="Times New Roman" w:hAnsi="Times New Roman" w:cs="Times"/>
        </w:rPr>
        <w:t xml:space="preserve">developing in </w:t>
      </w:r>
      <w:r>
        <w:rPr>
          <w:rFonts w:ascii="Times New Roman" w:eastAsia="Times New Roman" w:hAnsi="Times New Roman" w:cs="Times New Roman"/>
        </w:rPr>
        <w:t>the vicinity of</w:t>
      </w:r>
      <w:r w:rsidRPr="00893543">
        <w:rPr>
          <w:rFonts w:ascii="Times New Roman" w:eastAsia="Times New Roman" w:hAnsi="Times New Roman" w:cs="Times New Roman"/>
        </w:rPr>
        <w:t xml:space="preserve"> low-amplitude </w:t>
      </w:r>
      <w:r w:rsidRPr="00893543">
        <w:rPr>
          <w:rFonts w:ascii="Times New Roman" w:hAnsi="Times New Roman" w:cs="Times New Roman"/>
        </w:rPr>
        <w:t xml:space="preserve">upper-tropospheric </w:t>
      </w:r>
      <w:r>
        <w:rPr>
          <w:rFonts w:ascii="Times New Roman" w:eastAsia="Times New Roman" w:hAnsi="Times New Roman" w:cs="Times New Roman"/>
        </w:rPr>
        <w:t xml:space="preserve">disturbances </w:t>
      </w:r>
      <w:r>
        <w:rPr>
          <w:rFonts w:ascii="Times New Roman" w:hAnsi="Times New Roman" w:cs="Times New Roman"/>
        </w:rPr>
        <w:t>progressing</w:t>
      </w:r>
      <w:r>
        <w:rPr>
          <w:rFonts w:ascii="Times New Roman" w:eastAsia="Times New Roman" w:hAnsi="Times New Roman" w:cs="Times New Roman"/>
        </w:rPr>
        <w:t xml:space="preserve"> </w:t>
      </w:r>
      <w:r w:rsidRPr="00893543">
        <w:rPr>
          <w:rFonts w:ascii="Times New Roman" w:eastAsia="Times New Roman" w:hAnsi="Times New Roman" w:cs="Times New Roman"/>
        </w:rPr>
        <w:t xml:space="preserve">around the northern </w:t>
      </w:r>
      <w:r>
        <w:rPr>
          <w:rFonts w:ascii="Times New Roman" w:eastAsia="Times New Roman" w:hAnsi="Times New Roman" w:cs="Times New Roman"/>
        </w:rPr>
        <w:t>periphery</w:t>
      </w:r>
      <w:r w:rsidRPr="00893543">
        <w:rPr>
          <w:rFonts w:ascii="Times New Roman" w:eastAsia="Times New Roman" w:hAnsi="Times New Roman" w:cs="Times New Roman"/>
        </w:rPr>
        <w:t xml:space="preserve"> of </w:t>
      </w:r>
      <w:r>
        <w:rPr>
          <w:rFonts w:ascii="Times New Roman" w:eastAsia="Times New Roman" w:hAnsi="Times New Roman" w:cs="Times New Roman"/>
        </w:rPr>
        <w:t xml:space="preserve">upper-tropospheric </w:t>
      </w:r>
      <w:r w:rsidRPr="00893543">
        <w:rPr>
          <w:rFonts w:ascii="Times New Roman" w:eastAsia="Times New Roman" w:hAnsi="Times New Roman" w:cs="Times New Roman"/>
        </w:rPr>
        <w:t>subtropical anticyclones.</w:t>
      </w:r>
      <w:r w:rsidRPr="00893543">
        <w:rPr>
          <w:rFonts w:ascii="Times New Roman" w:hAnsi="Times New Roman" w:cs="Times"/>
        </w:rPr>
        <w:t xml:space="preserve"> </w:t>
      </w:r>
      <w:r>
        <w:rPr>
          <w:rFonts w:ascii="Times New Roman" w:hAnsi="Times New Roman" w:cs="Times"/>
        </w:rPr>
        <w:t xml:space="preserve"> </w:t>
      </w:r>
      <w:r w:rsidRPr="002560D8">
        <w:rPr>
          <w:rFonts w:ascii="Times New Roman" w:hAnsi="Times New Roman" w:cs="Times New Roman"/>
        </w:rPr>
        <w:t xml:space="preserve">STCs forming in association with </w:t>
      </w:r>
      <w:r>
        <w:rPr>
          <w:rFonts w:ascii="Times New Roman" w:hAnsi="Times New Roman" w:cs="Times New Roman"/>
        </w:rPr>
        <w:t xml:space="preserve">a </w:t>
      </w:r>
      <w:r w:rsidRPr="004E54AD">
        <w:rPr>
          <w:rFonts w:ascii="Times New Roman" w:hAnsi="Times New Roman" w:cs="Times New Roman"/>
        </w:rPr>
        <w:t xml:space="preserve">disorganized region </w:t>
      </w:r>
      <w:r>
        <w:rPr>
          <w:rFonts w:ascii="Times New Roman" w:hAnsi="Times New Roman" w:cs="Times New Roman"/>
        </w:rPr>
        <w:t>of upper-tropospheric</w:t>
      </w:r>
      <w:r w:rsidRPr="007D6E8C">
        <w:rPr>
          <w:rFonts w:ascii="Times New Roman" w:hAnsi="Times New Roman" w:cs="Times New Roman"/>
        </w:rPr>
        <w:t xml:space="preserve"> PV deposited in the subtropics several days prior to STC formation </w:t>
      </w:r>
      <w:r>
        <w:rPr>
          <w:rFonts w:ascii="Times New Roman" w:hAnsi="Times New Roman" w:cs="Times New Roman"/>
        </w:rPr>
        <w:t>(i.e., PV debris) have the least-evident midlatitude connection of the STCs identified in this study.  Case studies and conceptual models are presented to illustrate the</w:t>
      </w:r>
      <w:r w:rsidRPr="00FC7524">
        <w:rPr>
          <w:rFonts w:ascii="Times New Roman" w:hAnsi="Times New Roman" w:cs="Times New Roman"/>
        </w:rPr>
        <w:t xml:space="preserve"> upper-tropospheric features linked to STC formation</w:t>
      </w:r>
      <w:r>
        <w:rPr>
          <w:rFonts w:ascii="Times New Roman" w:hAnsi="Times New Roman" w:cs="Arial"/>
        </w:rPr>
        <w:t xml:space="preserve"> within</w:t>
      </w:r>
      <w:r>
        <w:rPr>
          <w:rFonts w:ascii="Times New Roman" w:hAnsi="Times New Roman" w:cs="Times New Roman"/>
        </w:rPr>
        <w:t xml:space="preserve"> each cluster.</w:t>
      </w:r>
    </w:p>
    <w:p w:rsidR="00F32475" w:rsidRDefault="00F32475"/>
    <w:sectPr w:rsidR="00F32475" w:rsidSect="006F0B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F0"/>
    <w:rsid w:val="006F0BFE"/>
    <w:rsid w:val="00F32475"/>
    <w:rsid w:val="00F80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826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05F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0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2534</Characters>
  <Application>Microsoft Macintosh Word</Application>
  <DocSecurity>0</DocSecurity>
  <Lines>21</Lines>
  <Paragraphs>5</Paragraphs>
  <ScaleCrop>false</ScaleCrop>
  <Company>University at Albany</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Alicia Bentley</cp:lastModifiedBy>
  <cp:revision>1</cp:revision>
  <dcterms:created xsi:type="dcterms:W3CDTF">2015-02-06T19:29:00Z</dcterms:created>
  <dcterms:modified xsi:type="dcterms:W3CDTF">2015-02-06T19:30:00Z</dcterms:modified>
</cp:coreProperties>
</file>