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Results</w:t>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MHC warm cases</w:t>
      </w:r>
      <w:r w:rsidDel="00000000" w:rsidR="00000000" w:rsidRPr="00000000">
        <w:rPr>
          <w:rtl w:val="0"/>
        </w:rPr>
      </w:r>
    </w:p>
    <w:p w:rsidR="00000000" w:rsidDel="00000000" w:rsidP="00000000" w:rsidRDefault="00000000" w:rsidRPr="00000000" w14:paraId="0000000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Warm cases of MHC typically occur with very weak or no synoptic-scale forcing. In figure 2a composite mean sea level pressure shows a generally weak surface cyclone located over southern Quebec during the time of peak MHC. Another interesting point is the weak pressure gradient associated with this surface cyclone. The surface cyclone would induce weak southwesterly geostrophic flow over New York and New England.</w:t>
      </w:r>
    </w:p>
    <w:p w:rsidR="00000000" w:rsidDel="00000000" w:rsidP="00000000" w:rsidRDefault="00000000" w:rsidRPr="00000000" w14:paraId="0000000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3a shows the composite 1000-hPa wind speed and direction. The composite shows westerly to southwesterly flow across eastern New York State at the time closest to the peak reflectivity during the MHC event (Table 1). The composite wind in the Hudson Valley are generally less than 4 kts</w:t>
      </w:r>
      <w:r w:rsidDel="00000000" w:rsidR="00000000" w:rsidRPr="00000000">
        <w:rPr>
          <w:rFonts w:ascii="Times New Roman" w:cs="Times New Roman" w:eastAsia="Times New Roman" w:hAnsi="Times New Roman"/>
          <w:color w:val="000000"/>
          <w:sz w:val="24"/>
          <w:szCs w:val="24"/>
          <w:rtl w:val="0"/>
        </w:rPr>
        <w:t xml:space="preserve">, while winds in the Mohawk Valley are typically slightly stronger, but generally less than 12 kts. The geostrophic flow is generally southwesterly, low level winds are then turned by the topography creating more southerly flow in the Hudson Valley and more westerly winds in the Mohawk Valley. </w:t>
      </w:r>
      <w:r w:rsidDel="00000000" w:rsidR="00000000" w:rsidRPr="00000000">
        <w:rPr>
          <w:rFonts w:ascii="Times New Roman" w:cs="Times New Roman" w:eastAsia="Times New Roman" w:hAnsi="Times New Roman"/>
          <w:sz w:val="24"/>
          <w:szCs w:val="24"/>
          <w:rtl w:val="0"/>
        </w:rPr>
        <w:t xml:space="preserve">Clear deceleration in the wind can be seen as the flow enters the Hudson Valley.</w:t>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850 hPa, weak warm air advection in the prefrontal environment occurs during the peaks of these events over most of New York State (Fig. 4a). Focusing on the Eastern region of New York the composite shows weak warm air advection on the order of 0.4 </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C h</w:t>
      </w:r>
      <w:r w:rsidDel="00000000" w:rsidR="00000000" w:rsidRPr="00000000">
        <w:rPr>
          <w:rFonts w:ascii="Times New Roman" w:cs="Times New Roman" w:eastAsia="Times New Roman" w:hAnsi="Times New Roman"/>
          <w:color w:val="000000"/>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Warm air advection to the east and cold air advection to the west is indicative of a cold front approaching the region.</w:t>
      </w:r>
    </w:p>
    <w:p w:rsidR="00000000" w:rsidDel="00000000" w:rsidP="00000000" w:rsidRDefault="00000000" w:rsidRPr="00000000" w14:paraId="0000000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Focusing again on the eastern region of New York w</w:t>
      </w:r>
      <w:r w:rsidDel="00000000" w:rsidR="00000000" w:rsidRPr="00000000">
        <w:rPr>
          <w:rFonts w:ascii="Times New Roman" w:cs="Times New Roman" w:eastAsia="Times New Roman" w:hAnsi="Times New Roman"/>
          <w:sz w:val="24"/>
          <w:szCs w:val="24"/>
          <w:rtl w:val="0"/>
        </w:rPr>
        <w:t xml:space="preserve">eak advection </w:t>
      </w:r>
      <w:r w:rsidDel="00000000" w:rsidR="00000000" w:rsidRPr="00000000">
        <w:rPr>
          <w:rFonts w:ascii="Times New Roman" w:cs="Times New Roman" w:eastAsia="Times New Roman" w:hAnsi="Times New Roman"/>
          <w:sz w:val="24"/>
          <w:szCs w:val="24"/>
          <w:rtl w:val="0"/>
        </w:rPr>
        <w:t xml:space="preserve">of 500-hPa cyclonic relative vorticity occurs during the warm events (Fig. 5a). </w:t>
      </w:r>
      <w:commentRangeStart w:id="0"/>
      <w:commentRangeStart w:id="1"/>
      <w:r w:rsidDel="00000000" w:rsidR="00000000" w:rsidRPr="00000000">
        <w:rPr>
          <w:rFonts w:ascii="Times New Roman" w:cs="Times New Roman" w:eastAsia="Times New Roman" w:hAnsi="Times New Roman"/>
          <w:sz w:val="24"/>
          <w:szCs w:val="24"/>
          <w:rtl w:val="0"/>
        </w:rPr>
        <w:t xml:space="preserve">Weak cyclonic curvature is seen upstream of the Capital Region, indicative of possible shortwaves in the flow at 500 hPa.</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A deeper investigation of the cases showed that cases had these shortwaves but they varied greatly in position. The common feature of all of the cases was that there was cyclonic relative vorticity near western New York during all of the cases. </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At 300 hPa (Fig. 6a), a weak jet is located to the northeast of the New York State with its maximum over New Brunswick and extending southwest into southern Quebec. The green dashes show that most of the upper level divergence is taking place close to the jet streak with little upper level divergence occurring over New York. Overall, it appears that warm MHC cases lack upper level divergence at 300 hPa.</w:t>
      </w:r>
    </w:p>
    <w:p w:rsidR="00000000" w:rsidDel="00000000" w:rsidP="00000000" w:rsidRDefault="00000000" w:rsidRPr="00000000" w14:paraId="00000008">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composite sounding (Fig. 7a) for warm MHC cases shows a warm surface temperature around 28 </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C and surface dew points around 19 </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C. With a warm, moist surface, the lack of any significant capping inversion, and steep mid-level lapse rates, </w:t>
      </w:r>
      <w:commentRangeStart w:id="2"/>
      <w:r w:rsidDel="00000000" w:rsidR="00000000" w:rsidRPr="00000000">
        <w:rPr>
          <w:rFonts w:ascii="Times New Roman" w:cs="Times New Roman" w:eastAsia="Times New Roman" w:hAnsi="Times New Roman"/>
          <w:color w:val="000000"/>
          <w:sz w:val="24"/>
          <w:szCs w:val="24"/>
          <w:rtl w:val="0"/>
        </w:rPr>
        <w:t xml:space="preserve">there is 100 J/kg of </w:t>
      </w:r>
      <w:commentRangeEnd w:id="2"/>
      <w:r w:rsidDel="00000000" w:rsidR="00000000" w:rsidRPr="00000000">
        <w:commentReference w:id="2"/>
      </w:r>
      <w:r w:rsidDel="00000000" w:rsidR="00000000" w:rsidRPr="00000000">
        <w:rPr>
          <w:rFonts w:ascii="Times New Roman" w:cs="Times New Roman" w:eastAsia="Times New Roman" w:hAnsi="Times New Roman"/>
          <w:color w:val="000000"/>
          <w:sz w:val="24"/>
          <w:szCs w:val="24"/>
          <w:rtl w:val="0"/>
        </w:rPr>
        <w:t xml:space="preserve">CAPE in a deep layer in the composite from the surface to 250 hPa. Surface southwesterly winds around 5 kt veer with height, representative of warm air advection, which was seen in the 850-hPa map. </w:t>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MHC cold cases</w:t>
      </w:r>
    </w:p>
    <w:p w:rsidR="00000000" w:rsidDel="00000000" w:rsidP="00000000" w:rsidRDefault="00000000" w:rsidRPr="00000000" w14:paraId="0000000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warm MHC events, the cold cases of MHC typically occur in the absence of strong synoptic scale forcing and typically after the passage of synoptically forced precipitation. The cold case sea-level pressure composite (Fig. 2b) shows that during the peak of cold MHC events a cyclone is located just to the east of Cape Cod. Surface geostrophic winds would be from the north, northwest over New York. The composite gradient in sea level pressure is much larger than that of the warm cases, which is consistent with the increased magnitude of the winds (Fig. 3).</w:t>
      </w:r>
    </w:p>
    <w:p w:rsidR="00000000" w:rsidDel="00000000" w:rsidP="00000000" w:rsidRDefault="00000000" w:rsidRPr="00000000" w14:paraId="0000000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Winds in the Hudson River valley are northerly while the winds in the Mohawk River valley are more northwesterly (Fig. 3b). The magnitudes of the wind vary between 12 kts</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in the Mohawk Valley to near 6 kts in the northern Hudson Valley. The magnitude of the wind in the cold cases is larger than that in the warm cases because the departing cyclones in the cold cases are associated with stronger pressure gradients and, therefore, stronger background geostrophic flow. The northwesterly flow down the Mohawk Valley converges with the winds flowing down the Hudson Valley from the north. </w:t>
      </w:r>
    </w:p>
    <w:p w:rsidR="00000000" w:rsidDel="00000000" w:rsidP="00000000" w:rsidRDefault="00000000" w:rsidRPr="00000000" w14:paraId="0000000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air advection at 850-hPa dominates the region during cold season MHC events (Fig. 4b). The cold air advection in the region is stronger than that in the warm cases. Looking closely at the Capital Region we can see a noticeable minimum in the cold air advection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indicative of neutral or slightly warm air advection occurring in the </w:t>
      </w:r>
      <w:r w:rsidDel="00000000" w:rsidR="00000000" w:rsidRPr="00000000">
        <w:rPr>
          <w:rFonts w:ascii="Times New Roman" w:cs="Times New Roman" w:eastAsia="Times New Roman" w:hAnsi="Times New Roman"/>
          <w:color w:val="000000"/>
          <w:sz w:val="24"/>
          <w:szCs w:val="24"/>
          <w:rtl w:val="0"/>
        </w:rPr>
        <w:t xml:space="preserve"> lower levels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500-hPa, a maximum in relative vorticity is located over the Capital Region (Fig. 5b), </w:t>
      </w:r>
      <w:r w:rsidDel="00000000" w:rsidR="00000000" w:rsidRPr="00000000">
        <w:rPr>
          <w:rFonts w:ascii="Times New Roman" w:cs="Times New Roman" w:eastAsia="Times New Roman" w:hAnsi="Times New Roman"/>
          <w:sz w:val="24"/>
          <w:szCs w:val="24"/>
          <w:rtl w:val="0"/>
        </w:rPr>
        <w:t xml:space="preserve">implying anticyclonic relative vorticity advection beginning upstream of the 500-hPa trough axis</w:t>
      </w:r>
      <w:r w:rsidDel="00000000" w:rsidR="00000000" w:rsidRPr="00000000">
        <w:rPr>
          <w:rFonts w:ascii="Times New Roman" w:cs="Times New Roman" w:eastAsia="Times New Roman" w:hAnsi="Times New Roman"/>
          <w:sz w:val="24"/>
          <w:szCs w:val="24"/>
          <w:rtl w:val="0"/>
        </w:rPr>
        <w:t xml:space="preserve"> at the peak of the MHC event. Approximating the thermal wind as parallel to the thickness contours the Sutcliffe-Trenberth form of the QG omega equation predicts that the Capital region is in an area of downward vertical motion at 500-hPa. </w:t>
      </w:r>
    </w:p>
    <w:p w:rsidR="00000000" w:rsidDel="00000000" w:rsidP="00000000" w:rsidRDefault="00000000" w:rsidRPr="00000000" w14:paraId="0000000F">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300-hPa composite, a strong 100-kt, jet maximum can be seen well to the south of the New York pushing off the coast of North Carolina (Fig. 6b). The location of the jet places the Capital Region in an area of maximum in upper level divergence over the Capital Region during the peaks of the cold MHC events </w:t>
      </w:r>
      <w:r w:rsidDel="00000000" w:rsidR="00000000" w:rsidRPr="00000000">
        <w:rPr>
          <w:rFonts w:ascii="Times New Roman" w:cs="Times New Roman" w:eastAsia="Times New Roman" w:hAnsi="Times New Roman"/>
          <w:sz w:val="24"/>
          <w:szCs w:val="24"/>
          <w:rtl w:val="0"/>
        </w:rPr>
        <w:t xml:space="preserve">(Fig. 3b).  </w:t>
      </w:r>
      <w:r w:rsidDel="00000000" w:rsidR="00000000" w:rsidRPr="00000000">
        <w:rPr>
          <w:rtl w:val="0"/>
        </w:rPr>
      </w:r>
    </w:p>
    <w:p w:rsidR="00000000" w:rsidDel="00000000" w:rsidP="00000000" w:rsidRDefault="00000000" w:rsidRPr="00000000" w14:paraId="0000001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cold MHC composite sounding (Fig. 7b) shows backing through the mid-levels of the atmosphere, consistent with the presence of weak cold air advection. At the lowest levels there is veering of the winds, which is associated with warm air advection. Though the composite can smooth out detailed features of the individual events, the remnants of a weak inversion can be seen around 900-hPa. The sounding is saturated from the surface to 800-hPa and is entirely below 0 </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allowing for the growth of dendrites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Cold MHC case study: 2 January 2008</w:t>
      </w:r>
    </w:p>
    <w:p w:rsidR="00000000" w:rsidDel="00000000" w:rsidP="00000000" w:rsidRDefault="00000000" w:rsidRPr="00000000" w14:paraId="0000001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 January 2008 MHC event</w:t>
      </w:r>
      <w:r w:rsidDel="00000000" w:rsidR="00000000" w:rsidRPr="00000000">
        <w:rPr>
          <w:rFonts w:ascii="Times New Roman" w:cs="Times New Roman" w:eastAsia="Times New Roman" w:hAnsi="Times New Roman"/>
          <w:sz w:val="24"/>
          <w:szCs w:val="24"/>
          <w:rtl w:val="0"/>
        </w:rPr>
        <w:t xml:space="preserve"> was particularly significant because of its duration, intensity, and low predictability in the Capital Region.</w:t>
      </w:r>
      <w:r w:rsidDel="00000000" w:rsidR="00000000" w:rsidRPr="00000000">
        <w:rPr>
          <w:rFonts w:ascii="Times New Roman" w:cs="Times New Roman" w:eastAsia="Times New Roman" w:hAnsi="Times New Roman"/>
          <w:sz w:val="24"/>
          <w:szCs w:val="24"/>
          <w:rtl w:val="0"/>
        </w:rPr>
        <w:t xml:space="preserve"> Officially, an additional 0.8 cm of snow was reported at KALB, but weather observers reported more significant accumulation attributed to MHC in various parts of the region, with 12.7 cm more snow reported in Cohoes, NY, </w:t>
      </w:r>
      <w:r w:rsidDel="00000000" w:rsidR="00000000" w:rsidRPr="00000000">
        <w:rPr>
          <w:rFonts w:ascii="Times New Roman" w:cs="Times New Roman" w:eastAsia="Times New Roman" w:hAnsi="Times New Roman"/>
          <w:sz w:val="24"/>
          <w:szCs w:val="24"/>
          <w:rtl w:val="0"/>
        </w:rPr>
        <w:t xml:space="preserve">on top of the nearly 28 cm produced by the cyclones synoptically forced precipitation field. </w:t>
      </w:r>
      <w:r w:rsidDel="00000000" w:rsidR="00000000" w:rsidRPr="00000000">
        <w:rPr>
          <w:rFonts w:ascii="Times New Roman" w:cs="Times New Roman" w:eastAsia="Times New Roman" w:hAnsi="Times New Roman"/>
          <w:sz w:val="24"/>
          <w:szCs w:val="24"/>
          <w:rtl w:val="0"/>
        </w:rPr>
        <w:t xml:space="preserve"> The evolution of the event is shown in the radar and surface observation data in figure 8. The event starts as a broad area of precipitation and then organizes into a more band like feature. Cohoes, NY is labeled with a red dot which coincides nicely where the highest reflectivity was being reported. </w:t>
      </w:r>
      <w:r w:rsidDel="00000000" w:rsidR="00000000" w:rsidRPr="00000000">
        <w:rPr>
          <w:rFonts w:ascii="Times New Roman" w:cs="Times New Roman" w:eastAsia="Times New Roman" w:hAnsi="Times New Roman"/>
          <w:sz w:val="24"/>
          <w:szCs w:val="24"/>
          <w:rtl w:val="0"/>
        </w:rPr>
        <w:t xml:space="preserve">Outside of this narrow </w:t>
      </w:r>
      <w:r w:rsidDel="00000000" w:rsidR="00000000" w:rsidRPr="00000000">
        <w:rPr>
          <w:rFonts w:ascii="Times New Roman" w:cs="Times New Roman" w:eastAsia="Times New Roman" w:hAnsi="Times New Roman"/>
          <w:sz w:val="24"/>
          <w:szCs w:val="24"/>
          <w:rtl w:val="0"/>
        </w:rPr>
        <w:t xml:space="preserve">band, little or no additional snow accumulations were reported.</w:t>
      </w:r>
    </w:p>
    <w:p w:rsidR="00000000" w:rsidDel="00000000" w:rsidP="00000000" w:rsidRDefault="00000000" w:rsidRPr="00000000" w14:paraId="0000001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surface (Fig. 9), much like in the composite, there is an area of low pressure located off the New England coast with a central pressure lower than 1004 hPa. The cyclone </w:t>
      </w:r>
      <w:r w:rsidDel="00000000" w:rsidR="00000000" w:rsidRPr="00000000">
        <w:rPr>
          <w:rFonts w:ascii="Times New Roman" w:cs="Times New Roman" w:eastAsia="Times New Roman" w:hAnsi="Times New Roman"/>
          <w:sz w:val="24"/>
          <w:szCs w:val="24"/>
          <w:rtl w:val="0"/>
        </w:rPr>
        <w:t xml:space="preserve">tracked slightly west of 40°N, 70°W, which allowed the synoptic scale precipitation field of the cyclone to impact the Capital Region. </w:t>
      </w:r>
      <w:r w:rsidDel="00000000" w:rsidR="00000000" w:rsidRPr="00000000">
        <w:rPr>
          <w:rFonts w:ascii="Times New Roman" w:cs="Times New Roman" w:eastAsia="Times New Roman" w:hAnsi="Times New Roman"/>
          <w:sz w:val="24"/>
          <w:szCs w:val="24"/>
          <w:rtl w:val="0"/>
        </w:rPr>
        <w:t xml:space="preserve">This cyclone location helped to induce northwesterly geostrophic flow.  </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On the backside of the storm, there was </w:t>
      </w:r>
      <w:r w:rsidDel="00000000" w:rsidR="00000000" w:rsidRPr="00000000">
        <w:rPr>
          <w:rFonts w:ascii="Times New Roman" w:cs="Times New Roman" w:eastAsia="Times New Roman" w:hAnsi="Times New Roman"/>
          <w:sz w:val="24"/>
          <w:szCs w:val="24"/>
          <w:rtl w:val="0"/>
        </w:rPr>
        <w:t xml:space="preserve">cold air advection at 850-hPa</w:t>
      </w:r>
      <w:r w:rsidDel="00000000" w:rsidR="00000000" w:rsidRPr="00000000">
        <w:rPr>
          <w:rFonts w:ascii="Times New Roman" w:cs="Times New Roman" w:eastAsia="Times New Roman" w:hAnsi="Times New Roman"/>
          <w:sz w:val="24"/>
          <w:szCs w:val="24"/>
          <w:rtl w:val="0"/>
        </w:rPr>
        <w:t xml:space="preserve"> over most of New York State, as shown in Figure 10. </w:t>
      </w:r>
      <w:r w:rsidDel="00000000" w:rsidR="00000000" w:rsidRPr="00000000">
        <w:rPr>
          <w:rFonts w:ascii="Times New Roman" w:cs="Times New Roman" w:eastAsia="Times New Roman" w:hAnsi="Times New Roman"/>
          <w:sz w:val="24"/>
          <w:szCs w:val="24"/>
          <w:rtl w:val="0"/>
        </w:rPr>
        <w:t xml:space="preserve">There was actually a small nose of warm air advection located over the Capital Region on the order of 0.4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C h</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could perhaps be caused by the advection of downslope winds off the Eastern Adirondack Mountains or the artificial veering of the winds due to channeling.</w:t>
      </w:r>
      <w:r w:rsidDel="00000000" w:rsidR="00000000" w:rsidRPr="00000000">
        <w:rPr>
          <w:rtl w:val="0"/>
        </w:rPr>
      </w:r>
    </w:p>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At 500 hPa, most of the cyclonic relative vorticity (Fig. 11) was located in </w:t>
      </w:r>
      <w:r w:rsidDel="00000000" w:rsidR="00000000" w:rsidRPr="00000000">
        <w:rPr>
          <w:rFonts w:ascii="Times New Roman" w:cs="Times New Roman" w:eastAsia="Times New Roman" w:hAnsi="Times New Roman"/>
          <w:sz w:val="24"/>
          <w:szCs w:val="24"/>
          <w:rtl w:val="0"/>
        </w:rPr>
        <w:t xml:space="preserve">the base of the trough </w:t>
      </w:r>
      <w:r w:rsidDel="00000000" w:rsidR="00000000" w:rsidRPr="00000000">
        <w:rPr>
          <w:rFonts w:ascii="Times New Roman" w:cs="Times New Roman" w:eastAsia="Times New Roman" w:hAnsi="Times New Roman"/>
          <w:sz w:val="24"/>
          <w:szCs w:val="24"/>
          <w:rtl w:val="0"/>
        </w:rPr>
        <w:t xml:space="preserve">over Northern Mississippi, Alabama and Georgia and into Kentucky, North and South Carolina. This is being advected off the coast of eastern New England where the cyclone was deepening as it moved away from eastern New England. At 1200 UTC C</w:t>
      </w:r>
      <w:r w:rsidDel="00000000" w:rsidR="00000000" w:rsidRPr="00000000">
        <w:rPr>
          <w:rFonts w:ascii="Times New Roman" w:cs="Times New Roman" w:eastAsia="Times New Roman" w:hAnsi="Times New Roman"/>
          <w:sz w:val="24"/>
          <w:szCs w:val="24"/>
          <w:rtl w:val="0"/>
        </w:rPr>
        <w:t xml:space="preserve">yclonic vorticity advection was occurring in the Capital Region a few hours after that point we can see the evolution of the MHC event from a broad area of precipitation to a single band (Fig. 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300-hPa jet maximum of over 165 kts </w:t>
      </w:r>
      <w:r w:rsidDel="00000000" w:rsidR="00000000" w:rsidRPr="00000000">
        <w:rPr>
          <w:rFonts w:ascii="Times New Roman" w:cs="Times New Roman" w:eastAsia="Times New Roman" w:hAnsi="Times New Roman"/>
          <w:sz w:val="24"/>
          <w:szCs w:val="24"/>
          <w:rtl w:val="0"/>
        </w:rPr>
        <w:t xml:space="preserve">(Fig. 12) was located southeast of eastern New York and western New England. The areas of </w:t>
      </w:r>
      <w:r w:rsidDel="00000000" w:rsidR="00000000" w:rsidRPr="00000000">
        <w:rPr>
          <w:rFonts w:ascii="Times New Roman" w:cs="Times New Roman" w:eastAsia="Times New Roman" w:hAnsi="Times New Roman"/>
          <w:sz w:val="24"/>
          <w:szCs w:val="24"/>
          <w:rtl w:val="0"/>
        </w:rPr>
        <w:t xml:space="preserve">maximum upper-level divergence </w:t>
      </w:r>
      <w:r w:rsidDel="00000000" w:rsidR="00000000" w:rsidRPr="00000000">
        <w:rPr>
          <w:rFonts w:ascii="Times New Roman" w:cs="Times New Roman" w:eastAsia="Times New Roman" w:hAnsi="Times New Roman"/>
          <w:sz w:val="24"/>
          <w:szCs w:val="24"/>
          <w:rtl w:val="0"/>
        </w:rPr>
        <w:t xml:space="preserve">were far south of the Capital Region over the Southeast United States. This was very similar to the cold case composite as most of the upper level divergence is taking place on equatorward entrance region. However unlike the composite there was no maxima in upper level divergence located over the Capital Region. </w:t>
      </w:r>
    </w:p>
    <w:p w:rsidR="00000000" w:rsidDel="00000000" w:rsidP="00000000" w:rsidRDefault="00000000" w:rsidRPr="00000000" w14:paraId="0000001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13 shows the observed sounding from KALB at </w:t>
      </w:r>
      <w:r w:rsidDel="00000000" w:rsidR="00000000" w:rsidRPr="00000000">
        <w:rPr>
          <w:rFonts w:ascii="Times New Roman" w:cs="Times New Roman" w:eastAsia="Times New Roman" w:hAnsi="Times New Roman"/>
          <w:sz w:val="24"/>
          <w:szCs w:val="24"/>
          <w:rtl w:val="0"/>
        </w:rPr>
        <w:t xml:space="preserve">1200 UTC 2 January 2008</w:t>
      </w:r>
      <w:r w:rsidDel="00000000" w:rsidR="00000000" w:rsidRPr="00000000">
        <w:rPr>
          <w:rFonts w:ascii="Times New Roman" w:cs="Times New Roman" w:eastAsia="Times New Roman" w:hAnsi="Times New Roman"/>
          <w:sz w:val="24"/>
          <w:szCs w:val="24"/>
          <w:rtl w:val="0"/>
        </w:rPr>
        <w:t xml:space="preserve">, which is 2 hours prior to the MHC maximum in reflectivity. Like in the composite case the boundary layer is very moist with temperatures less than 0</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C. The winds in the observed sounding veer in the lower layers from the surface to around 900-hPa, consistent with low-level warm air advection (Fig. 10). The winds above this level begin to back, which is consistent with the cold air advection through the remainder of the troposphere. Like in the composite sounding, the MHC precipitation is a shallow phenomenon, with the forcing coming from the weak lower-level warm air advection and convergent, channeled flow. </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Summary and conclusions</w:t>
      </w:r>
      <w:r w:rsidDel="00000000" w:rsidR="00000000" w:rsidRPr="00000000">
        <w:rPr>
          <w:rtl w:val="0"/>
        </w:rPr>
      </w:r>
    </w:p>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Mohawk and Hudson River valleys as well as the Catskill, Adirondack, Berkshire and Southern Green Mountains play a pivotal role in altering wind flow in the Capital Region.</w:t>
      </w:r>
      <w:r w:rsidDel="00000000" w:rsidR="00000000" w:rsidRPr="00000000">
        <w:rPr>
          <w:rFonts w:ascii="Times New Roman" w:cs="Times New Roman" w:eastAsia="Times New Roman" w:hAnsi="Times New Roman"/>
          <w:sz w:val="24"/>
          <w:szCs w:val="24"/>
          <w:rtl w:val="0"/>
        </w:rPr>
        <w:t xml:space="preserve"> Through composite analysis and a case study, an increased understanding of the synoptic scale setup common to Mohawk-Hudson Convergence (MHC) events will better forecasting abilities in the Capital Region.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synoptic setup for warm cases of MHC is a broad trough at 300-hPa over the eastern United States. This in part with </w:t>
      </w:r>
      <w:r w:rsidDel="00000000" w:rsidR="00000000" w:rsidRPr="00000000">
        <w:rPr>
          <w:rFonts w:ascii="Times New Roman" w:cs="Times New Roman" w:eastAsia="Times New Roman" w:hAnsi="Times New Roman"/>
          <w:sz w:val="24"/>
          <w:szCs w:val="24"/>
          <w:rtl w:val="0"/>
        </w:rPr>
        <w:t xml:space="preserve"> weak cyclonic vorticity advection due to an upstream shortwave and weak warm air advection associated with the warm sector of a cyclone are typical of warm season MHC cases.</w:t>
      </w:r>
      <w:r w:rsidDel="00000000" w:rsidR="00000000" w:rsidRPr="00000000">
        <w:rPr>
          <w:rFonts w:ascii="Times New Roman" w:cs="Times New Roman" w:eastAsia="Times New Roman" w:hAnsi="Times New Roman"/>
          <w:sz w:val="24"/>
          <w:szCs w:val="24"/>
          <w:rtl w:val="0"/>
        </w:rPr>
        <w:t xml:space="preserve"> Most importantly, weak geostrophic south or southwesterly winds are channeled westerly in the Mohawk valley and southerly in the Hudson valley supplying unstable air to the greater Capital Region. </w:t>
      </w:r>
      <w:r w:rsidDel="00000000" w:rsidR="00000000" w:rsidRPr="00000000">
        <w:rPr>
          <w:rFonts w:ascii="Times New Roman" w:cs="Times New Roman" w:eastAsia="Times New Roman" w:hAnsi="Times New Roman"/>
          <w:sz w:val="24"/>
          <w:szCs w:val="24"/>
          <w:rtl w:val="0"/>
        </w:rPr>
        <w:t xml:space="preserve">The winds are typically weak in the pre-frontal environment in the Capital Region and there is little upper level forcing for ascent. </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synoptic setup for cold cases of MHC is a strong jet with a trough over the East Coast with the jet maximum off the coast of North Carolina. Strong cyclonic vorticity advection leads to a deepening of an area of low off the New England coast increasing the surface pressure gradient over eastern New York. This strengthening of the pressure gradient leads to moderate northerly flow in the Hudson valley and northwesterly flow in the Mohawk valley. </w:t>
      </w:r>
      <w:r w:rsidDel="00000000" w:rsidR="00000000" w:rsidRPr="00000000">
        <w:rPr>
          <w:rFonts w:ascii="Times New Roman" w:cs="Times New Roman" w:eastAsia="Times New Roman" w:hAnsi="Times New Roman"/>
          <w:sz w:val="24"/>
          <w:szCs w:val="24"/>
          <w:rtl w:val="0"/>
        </w:rPr>
        <w:t xml:space="preserve">Cold events are also characterized by a moist boundary layer with warm air advection and dry air in the upper levels with cold advection. </w:t>
      </w:r>
      <w:r w:rsidDel="00000000" w:rsidR="00000000" w:rsidRPr="00000000">
        <w:rPr>
          <w:rFonts w:ascii="Times New Roman" w:cs="Times New Roman" w:eastAsia="Times New Roman" w:hAnsi="Times New Roman"/>
          <w:sz w:val="24"/>
          <w:szCs w:val="24"/>
          <w:rtl w:val="0"/>
        </w:rPr>
        <w:t xml:space="preserve">The low level warm air advection suggests rising motion in the lower atmosphere being capped by mid level descent as a cyclonic relative vorticity maximum moves over the Capital Region. This supports the fact that these cases seem to be bound to the lowest levels of the atmosphere. </w:t>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types of events are hard to predict because of their seemingly innocuous conditions on the large-scale. These events can quickly turn into high impact weather events, however, with slight ascent from the river valleys causing upward vertical motion lead to thunderstorms and quick bursts of precipitation. Figure 14 shows a checklist for forecasters to help them determine if MHC is probable. Future advances in surface observation such as the New York State mesonet will significantly help the prediction of MHC events as often times surface level winds can show convergence before the onset of precipitation. </w:t>
      </w:r>
    </w:p>
    <w:p w:rsidR="00000000" w:rsidDel="00000000" w:rsidP="00000000" w:rsidRDefault="00000000" w:rsidRPr="00000000" w14:paraId="0000001F">
      <w:pPr>
        <w:rPr/>
      </w:pPr>
      <w:r w:rsidDel="00000000" w:rsidR="00000000" w:rsidRPr="00000000">
        <w:rPr>
          <w:rtl w:val="0"/>
        </w:rPr>
      </w:r>
    </w:p>
    <w:sectPr>
      <w:footerReference r:id="rId7" w:type="default"/>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ylan Card" w:id="2" w:date="2017-05-22T09:05:00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 I allowed to say that since I looked it up from the sounding code or do I have to show this in the figure?</w:t>
      </w:r>
    </w:p>
  </w:comment>
  <w:comment w:author="kristen" w:id="0" w:date="2017-04-13T08:51:00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 shortwaves in each case in different positions, which smears them out in the composite. You might also talk about the direction of the flow and it’s strength at 500 hPa.</w:t>
      </w:r>
    </w:p>
  </w:comment>
  <w:comment w:author="Dylan Card" w:id="1" w:date="2017-05-22T06:31:00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seems this might be the case, some cases have varying positions of this shortwave. Though all did have relative vorticity  where the composite picked up on 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